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2"/>
        <w:gridCol w:w="1313"/>
        <w:gridCol w:w="1947"/>
      </w:tblGrid>
      <w:tr w:rsidR="00D12A65" w:rsidRPr="0073336B" w14:paraId="7AAED091" w14:textId="77777777" w:rsidTr="0073336B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6DD94187" w14:textId="77777777" w:rsidR="00D12A65" w:rsidRPr="0073336B" w:rsidRDefault="00D12A65" w:rsidP="00FC3315">
            <w:r w:rsidRPr="0073336B">
              <w:t>Wypełnia Zespół Kierunku</w:t>
            </w:r>
          </w:p>
        </w:tc>
        <w:tc>
          <w:tcPr>
            <w:tcW w:w="6841" w:type="dxa"/>
            <w:gridSpan w:val="6"/>
            <w:tcBorders>
              <w:top w:val="single" w:sz="12" w:space="0" w:color="auto"/>
            </w:tcBorders>
          </w:tcPr>
          <w:p w14:paraId="42B3BD45" w14:textId="77777777" w:rsidR="00D12A65" w:rsidRPr="0073336B" w:rsidRDefault="00D12A65" w:rsidP="00FC3315">
            <w:r w:rsidRPr="0073336B">
              <w:t xml:space="preserve">Nazwa modułu (bloku przedmiotów): </w:t>
            </w:r>
            <w:r w:rsidRPr="0073336B">
              <w:rPr>
                <w:b/>
              </w:rPr>
              <w:t>Ścieżka dyplomowania: MEDIA SPOŁECZNOŚCIOWE W BIZNESIE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shd w:val="clear" w:color="auto" w:fill="C0C0C0"/>
          </w:tcPr>
          <w:p w14:paraId="0470E932" w14:textId="77777777" w:rsidR="00D12A65" w:rsidRPr="0073336B" w:rsidRDefault="00D12A65" w:rsidP="00FC3315">
            <w:r w:rsidRPr="0073336B">
              <w:t xml:space="preserve">Kod modułu: </w:t>
            </w:r>
            <w:r w:rsidRPr="0073336B">
              <w:rPr>
                <w:b/>
              </w:rPr>
              <w:t>D</w:t>
            </w:r>
          </w:p>
        </w:tc>
      </w:tr>
      <w:tr w:rsidR="00D12A65" w:rsidRPr="0073336B" w14:paraId="7D4FCB96" w14:textId="77777777" w:rsidTr="0073336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F844DBA" w14:textId="77777777" w:rsidR="00D12A65" w:rsidRPr="0073336B" w:rsidRDefault="00D12A65" w:rsidP="00FC3315"/>
        </w:tc>
        <w:tc>
          <w:tcPr>
            <w:tcW w:w="6841" w:type="dxa"/>
            <w:gridSpan w:val="6"/>
          </w:tcPr>
          <w:p w14:paraId="31A6A692" w14:textId="77777777" w:rsidR="00D12A65" w:rsidRPr="0073336B" w:rsidRDefault="00D12A65" w:rsidP="0043104F">
            <w:r w:rsidRPr="0073336B">
              <w:t xml:space="preserve">Nazwa przedmiotu: </w:t>
            </w:r>
            <w:r w:rsidR="0073336B" w:rsidRPr="0073336B">
              <w:rPr>
                <w:b/>
              </w:rPr>
              <w:t>Content marketing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61510C40" w14:textId="77777777" w:rsidR="00D12A65" w:rsidRPr="0073336B" w:rsidRDefault="00D12A65" w:rsidP="00FC3315">
            <w:r w:rsidRPr="0073336B">
              <w:t>Kod przedmiotu:</w:t>
            </w:r>
            <w:r w:rsidRPr="0073336B">
              <w:rPr>
                <w:b/>
              </w:rPr>
              <w:t xml:space="preserve"> 30</w:t>
            </w:r>
          </w:p>
        </w:tc>
      </w:tr>
      <w:tr w:rsidR="00D12A65" w:rsidRPr="0073336B" w14:paraId="7CFAB0CF" w14:textId="77777777" w:rsidTr="0073336B">
        <w:trPr>
          <w:cantSplit/>
        </w:trPr>
        <w:tc>
          <w:tcPr>
            <w:tcW w:w="497" w:type="dxa"/>
            <w:vMerge/>
          </w:tcPr>
          <w:p w14:paraId="79423F9C" w14:textId="77777777" w:rsidR="00D12A65" w:rsidRPr="0073336B" w:rsidRDefault="00D12A65" w:rsidP="00FC3315"/>
        </w:tc>
        <w:tc>
          <w:tcPr>
            <w:tcW w:w="10101" w:type="dxa"/>
            <w:gridSpan w:val="8"/>
          </w:tcPr>
          <w:p w14:paraId="7D8F4944" w14:textId="77777777" w:rsidR="00D12A65" w:rsidRPr="0073336B" w:rsidRDefault="00D12A65" w:rsidP="00FC3315">
            <w:r w:rsidRPr="0073336B">
              <w:t xml:space="preserve">Nazwa jednostki organizacyjnej prowadzącej przedmiot / moduł: </w:t>
            </w:r>
            <w:r w:rsidRPr="0073336B">
              <w:rPr>
                <w:b/>
              </w:rPr>
              <w:t>INSTYTUT EKONOMICZNY</w:t>
            </w:r>
          </w:p>
        </w:tc>
      </w:tr>
      <w:tr w:rsidR="00D12A65" w:rsidRPr="0073336B" w14:paraId="016C051C" w14:textId="77777777" w:rsidTr="0073336B">
        <w:trPr>
          <w:cantSplit/>
        </w:trPr>
        <w:tc>
          <w:tcPr>
            <w:tcW w:w="497" w:type="dxa"/>
            <w:vMerge/>
          </w:tcPr>
          <w:p w14:paraId="385DDFD3" w14:textId="77777777" w:rsidR="00D12A65" w:rsidRPr="0073336B" w:rsidRDefault="00D12A65" w:rsidP="00FC3315"/>
        </w:tc>
        <w:tc>
          <w:tcPr>
            <w:tcW w:w="10101" w:type="dxa"/>
            <w:gridSpan w:val="8"/>
          </w:tcPr>
          <w:p w14:paraId="0460676A" w14:textId="77777777" w:rsidR="00D12A65" w:rsidRPr="0073336B" w:rsidRDefault="00D12A65" w:rsidP="00FC3315">
            <w:pPr>
              <w:rPr>
                <w:b/>
              </w:rPr>
            </w:pPr>
            <w:r w:rsidRPr="0073336B">
              <w:t xml:space="preserve">Nazwa kierunku: </w:t>
            </w:r>
            <w:r w:rsidRPr="0073336B">
              <w:rPr>
                <w:b/>
              </w:rPr>
              <w:t>EKONOMIA</w:t>
            </w:r>
          </w:p>
        </w:tc>
      </w:tr>
      <w:tr w:rsidR="00D12A65" w:rsidRPr="0073336B" w14:paraId="538ACC5F" w14:textId="77777777" w:rsidTr="0073336B">
        <w:trPr>
          <w:cantSplit/>
        </w:trPr>
        <w:tc>
          <w:tcPr>
            <w:tcW w:w="497" w:type="dxa"/>
            <w:vMerge/>
          </w:tcPr>
          <w:p w14:paraId="280CAE1C" w14:textId="77777777" w:rsidR="00D12A65" w:rsidRPr="0073336B" w:rsidRDefault="00D12A65" w:rsidP="00FC3315"/>
        </w:tc>
        <w:tc>
          <w:tcPr>
            <w:tcW w:w="2588" w:type="dxa"/>
            <w:gridSpan w:val="2"/>
          </w:tcPr>
          <w:p w14:paraId="09801EB9" w14:textId="77777777" w:rsidR="00D12A65" w:rsidRPr="0073336B" w:rsidRDefault="00D12A65" w:rsidP="00FC3315">
            <w:r w:rsidRPr="0073336B">
              <w:t xml:space="preserve">Forma studiów: </w:t>
            </w:r>
            <w:r w:rsidRPr="0073336B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1327672E" w14:textId="77777777" w:rsidR="00D12A65" w:rsidRPr="0073336B" w:rsidRDefault="00D12A65" w:rsidP="00FC3315">
            <w:pPr>
              <w:rPr>
                <w:b/>
              </w:rPr>
            </w:pPr>
            <w:r w:rsidRPr="0073336B">
              <w:t xml:space="preserve">Profil kształcenia: </w:t>
            </w:r>
            <w:r w:rsidRPr="0073336B">
              <w:rPr>
                <w:b/>
              </w:rPr>
              <w:t>praktyczny</w:t>
            </w:r>
          </w:p>
        </w:tc>
        <w:tc>
          <w:tcPr>
            <w:tcW w:w="3402" w:type="dxa"/>
            <w:gridSpan w:val="3"/>
          </w:tcPr>
          <w:p w14:paraId="69AE01E0" w14:textId="77777777" w:rsidR="00D12A65" w:rsidRPr="0073336B" w:rsidRDefault="0073336B" w:rsidP="00FC3315">
            <w:pPr>
              <w:rPr>
                <w:b/>
              </w:rPr>
            </w:pPr>
            <w:r w:rsidRPr="0073336B">
              <w:t xml:space="preserve">Specjalnosć: </w:t>
            </w:r>
            <w:r w:rsidRPr="0073336B">
              <w:rPr>
                <w:b/>
              </w:rPr>
              <w:t>MSwB</w:t>
            </w:r>
          </w:p>
        </w:tc>
      </w:tr>
      <w:tr w:rsidR="00D12A65" w:rsidRPr="0073336B" w14:paraId="61BDA0EA" w14:textId="77777777" w:rsidTr="0073336B">
        <w:trPr>
          <w:cantSplit/>
        </w:trPr>
        <w:tc>
          <w:tcPr>
            <w:tcW w:w="497" w:type="dxa"/>
            <w:vMerge/>
          </w:tcPr>
          <w:p w14:paraId="0ECF4084" w14:textId="77777777" w:rsidR="00D12A65" w:rsidRPr="0073336B" w:rsidRDefault="00D12A65" w:rsidP="00FC3315"/>
        </w:tc>
        <w:tc>
          <w:tcPr>
            <w:tcW w:w="2588" w:type="dxa"/>
            <w:gridSpan w:val="2"/>
          </w:tcPr>
          <w:p w14:paraId="3FEABFED" w14:textId="77777777" w:rsidR="00D12A65" w:rsidRPr="0073336B" w:rsidRDefault="00D12A65" w:rsidP="00FC3315">
            <w:r w:rsidRPr="0073336B">
              <w:t xml:space="preserve">Rok / semestr:  </w:t>
            </w:r>
            <w:r w:rsidRPr="0073336B">
              <w:rPr>
                <w:b/>
              </w:rPr>
              <w:t>III/V</w:t>
            </w:r>
          </w:p>
        </w:tc>
        <w:tc>
          <w:tcPr>
            <w:tcW w:w="4111" w:type="dxa"/>
            <w:gridSpan w:val="3"/>
          </w:tcPr>
          <w:p w14:paraId="2BD1B4E0" w14:textId="77777777" w:rsidR="00D12A65" w:rsidRPr="0073336B" w:rsidRDefault="00D12A65" w:rsidP="00FC3315">
            <w:r w:rsidRPr="0073336B">
              <w:t>Status przedmiotu /modułu:</w:t>
            </w:r>
            <w:r w:rsidR="0073336B" w:rsidRPr="0073336B">
              <w:t xml:space="preserve"> </w:t>
            </w:r>
            <w:r w:rsidRPr="0073336B">
              <w:rPr>
                <w:b/>
              </w:rPr>
              <w:t>obowiązkowy</w:t>
            </w:r>
          </w:p>
        </w:tc>
        <w:tc>
          <w:tcPr>
            <w:tcW w:w="3402" w:type="dxa"/>
            <w:gridSpan w:val="3"/>
          </w:tcPr>
          <w:p w14:paraId="2714BDAF" w14:textId="77777777" w:rsidR="00D12A65" w:rsidRPr="0073336B" w:rsidRDefault="00D12A65" w:rsidP="00FC3315">
            <w:r w:rsidRPr="0073336B">
              <w:t>Język przedmiotu / modułu:</w:t>
            </w:r>
            <w:r w:rsidR="0073336B" w:rsidRPr="0073336B">
              <w:t xml:space="preserve"> </w:t>
            </w:r>
            <w:r w:rsidRPr="0073336B">
              <w:rPr>
                <w:b/>
              </w:rPr>
              <w:t>polski</w:t>
            </w:r>
          </w:p>
        </w:tc>
      </w:tr>
      <w:tr w:rsidR="00D12A65" w:rsidRPr="0073336B" w14:paraId="1E1A5036" w14:textId="77777777" w:rsidTr="0073336B">
        <w:trPr>
          <w:cantSplit/>
        </w:trPr>
        <w:tc>
          <w:tcPr>
            <w:tcW w:w="497" w:type="dxa"/>
            <w:vMerge/>
          </w:tcPr>
          <w:p w14:paraId="42D30FA4" w14:textId="77777777" w:rsidR="00D12A65" w:rsidRPr="0073336B" w:rsidRDefault="00D12A65" w:rsidP="00FC3315"/>
        </w:tc>
        <w:tc>
          <w:tcPr>
            <w:tcW w:w="1357" w:type="dxa"/>
            <w:vAlign w:val="center"/>
          </w:tcPr>
          <w:p w14:paraId="360BF03A" w14:textId="77777777" w:rsidR="00D12A65" w:rsidRPr="0073336B" w:rsidRDefault="00D12A65" w:rsidP="009E7B8A">
            <w:r w:rsidRPr="0073336B">
              <w:t>Forma zajęć</w:t>
            </w:r>
          </w:p>
        </w:tc>
        <w:tc>
          <w:tcPr>
            <w:tcW w:w="1231" w:type="dxa"/>
            <w:vAlign w:val="center"/>
          </w:tcPr>
          <w:p w14:paraId="030BBF42" w14:textId="77777777" w:rsidR="00D12A65" w:rsidRPr="0073336B" w:rsidRDefault="00D12A65" w:rsidP="009E7B8A">
            <w:pPr>
              <w:jc w:val="center"/>
            </w:pPr>
            <w:r w:rsidRPr="0073336B">
              <w:t>wykład</w:t>
            </w:r>
          </w:p>
        </w:tc>
        <w:tc>
          <w:tcPr>
            <w:tcW w:w="1484" w:type="dxa"/>
            <w:vAlign w:val="center"/>
          </w:tcPr>
          <w:p w14:paraId="74B506D0" w14:textId="77777777" w:rsidR="00D12A65" w:rsidRPr="0073336B" w:rsidRDefault="00D12A65" w:rsidP="009E7B8A">
            <w:pPr>
              <w:jc w:val="center"/>
            </w:pPr>
            <w:r w:rsidRPr="0073336B">
              <w:t>ćwiczenia</w:t>
            </w:r>
          </w:p>
        </w:tc>
        <w:tc>
          <w:tcPr>
            <w:tcW w:w="1493" w:type="dxa"/>
            <w:vAlign w:val="center"/>
          </w:tcPr>
          <w:p w14:paraId="5FD35079" w14:textId="77777777" w:rsidR="00D12A65" w:rsidRPr="0073336B" w:rsidRDefault="00D12A65" w:rsidP="009E7B8A">
            <w:pPr>
              <w:jc w:val="center"/>
            </w:pPr>
            <w:r w:rsidRPr="0073336B">
              <w:t>laboratorium</w:t>
            </w:r>
          </w:p>
        </w:tc>
        <w:tc>
          <w:tcPr>
            <w:tcW w:w="1134" w:type="dxa"/>
            <w:vAlign w:val="center"/>
          </w:tcPr>
          <w:p w14:paraId="48C32CEA" w14:textId="77777777" w:rsidR="00D12A65" w:rsidRPr="0073336B" w:rsidRDefault="00D12A65" w:rsidP="009E7B8A">
            <w:pPr>
              <w:jc w:val="center"/>
            </w:pPr>
            <w:r w:rsidRPr="0073336B">
              <w:t>projekt</w:t>
            </w:r>
          </w:p>
        </w:tc>
        <w:tc>
          <w:tcPr>
            <w:tcW w:w="1455" w:type="dxa"/>
            <w:gridSpan w:val="2"/>
            <w:vAlign w:val="center"/>
          </w:tcPr>
          <w:p w14:paraId="029EE9A0" w14:textId="77777777" w:rsidR="00D12A65" w:rsidRPr="0073336B" w:rsidRDefault="00D12A65" w:rsidP="009E7B8A">
            <w:pPr>
              <w:jc w:val="center"/>
            </w:pPr>
            <w:r w:rsidRPr="0073336B">
              <w:t>seminarium</w:t>
            </w:r>
          </w:p>
        </w:tc>
        <w:tc>
          <w:tcPr>
            <w:tcW w:w="1947" w:type="dxa"/>
            <w:vAlign w:val="center"/>
          </w:tcPr>
          <w:p w14:paraId="25753FB9" w14:textId="77777777" w:rsidR="00D12A65" w:rsidRPr="0073336B" w:rsidRDefault="00D12A65" w:rsidP="009E7B8A">
            <w:pPr>
              <w:jc w:val="center"/>
            </w:pPr>
            <w:r w:rsidRPr="0073336B">
              <w:t xml:space="preserve">inne </w:t>
            </w:r>
            <w:r w:rsidRPr="0073336B">
              <w:br/>
              <w:t>(wpisać jakie)</w:t>
            </w:r>
          </w:p>
        </w:tc>
      </w:tr>
      <w:tr w:rsidR="00D12A65" w:rsidRPr="0073336B" w14:paraId="57FD2CE6" w14:textId="77777777" w:rsidTr="0073336B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7283F457" w14:textId="77777777" w:rsidR="00D12A65" w:rsidRPr="0073336B" w:rsidRDefault="00D12A65" w:rsidP="00FC3315"/>
        </w:tc>
        <w:tc>
          <w:tcPr>
            <w:tcW w:w="1357" w:type="dxa"/>
            <w:tcBorders>
              <w:bottom w:val="single" w:sz="12" w:space="0" w:color="auto"/>
            </w:tcBorders>
          </w:tcPr>
          <w:p w14:paraId="4B41ADCF" w14:textId="77777777" w:rsidR="00D12A65" w:rsidRPr="0073336B" w:rsidRDefault="00D12A65" w:rsidP="00FC3315">
            <w:r w:rsidRPr="0073336B">
              <w:t>Wymiar zajęć (godz.)</w:t>
            </w:r>
          </w:p>
        </w:tc>
        <w:tc>
          <w:tcPr>
            <w:tcW w:w="1231" w:type="dxa"/>
            <w:tcBorders>
              <w:bottom w:val="single" w:sz="12" w:space="0" w:color="auto"/>
            </w:tcBorders>
            <w:vAlign w:val="center"/>
          </w:tcPr>
          <w:p w14:paraId="31B5AFF2" w14:textId="77777777" w:rsidR="00D12A65" w:rsidRPr="0073336B" w:rsidRDefault="00D12A65" w:rsidP="009E7B8A">
            <w:pPr>
              <w:jc w:val="center"/>
            </w:pPr>
            <w:r w:rsidRPr="0073336B">
              <w:t>15</w:t>
            </w:r>
          </w:p>
        </w:tc>
        <w:tc>
          <w:tcPr>
            <w:tcW w:w="1484" w:type="dxa"/>
            <w:tcBorders>
              <w:bottom w:val="single" w:sz="12" w:space="0" w:color="auto"/>
            </w:tcBorders>
            <w:vAlign w:val="center"/>
          </w:tcPr>
          <w:p w14:paraId="222BB746" w14:textId="77777777" w:rsidR="00D12A65" w:rsidRPr="0073336B" w:rsidRDefault="00D12A65" w:rsidP="00E32F86">
            <w:pPr>
              <w:jc w:val="center"/>
            </w:pPr>
            <w:r w:rsidRPr="0073336B">
              <w:t>15</w:t>
            </w: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0222C28A" w14:textId="77777777" w:rsidR="00D12A65" w:rsidRPr="0073336B" w:rsidRDefault="00D12A65" w:rsidP="009E7B8A">
            <w:pPr>
              <w:jc w:val="center"/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A8DCDE6" w14:textId="77777777" w:rsidR="00D12A65" w:rsidRPr="0073336B" w:rsidRDefault="00D12A65" w:rsidP="009E7B8A">
            <w:pPr>
              <w:jc w:val="center"/>
            </w:pPr>
            <w:r w:rsidRPr="0073336B">
              <w:t>15</w:t>
            </w:r>
          </w:p>
        </w:tc>
        <w:tc>
          <w:tcPr>
            <w:tcW w:w="1455" w:type="dxa"/>
            <w:gridSpan w:val="2"/>
            <w:tcBorders>
              <w:bottom w:val="single" w:sz="12" w:space="0" w:color="auto"/>
            </w:tcBorders>
            <w:vAlign w:val="center"/>
          </w:tcPr>
          <w:p w14:paraId="7D20B902" w14:textId="77777777" w:rsidR="00D12A65" w:rsidRPr="0073336B" w:rsidRDefault="00D12A65" w:rsidP="009E7B8A">
            <w:pPr>
              <w:jc w:val="center"/>
            </w:pPr>
          </w:p>
        </w:tc>
        <w:tc>
          <w:tcPr>
            <w:tcW w:w="1947" w:type="dxa"/>
            <w:tcBorders>
              <w:bottom w:val="single" w:sz="12" w:space="0" w:color="auto"/>
            </w:tcBorders>
            <w:vAlign w:val="center"/>
          </w:tcPr>
          <w:p w14:paraId="6B668B5C" w14:textId="77777777" w:rsidR="00D12A65" w:rsidRPr="0073336B" w:rsidRDefault="00D12A65" w:rsidP="009E7B8A">
            <w:pPr>
              <w:jc w:val="center"/>
            </w:pPr>
          </w:p>
        </w:tc>
      </w:tr>
    </w:tbl>
    <w:p w14:paraId="26B063B9" w14:textId="77777777" w:rsidR="00D12A65" w:rsidRPr="0073336B" w:rsidRDefault="00D12A6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D12A65" w:rsidRPr="0073336B" w14:paraId="312A0300" w14:textId="77777777" w:rsidTr="0073336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7EE86D3" w14:textId="77777777" w:rsidR="00D12A65" w:rsidRPr="0073336B" w:rsidRDefault="00D12A65" w:rsidP="009E7B8A">
            <w:r w:rsidRPr="0073336B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4B72597" w14:textId="38F81A76" w:rsidR="00D12A65" w:rsidRPr="0073336B" w:rsidRDefault="00F37869" w:rsidP="00FC3315">
            <w:r>
              <w:t>dr Teresa Pietrulewicz</w:t>
            </w:r>
          </w:p>
        </w:tc>
      </w:tr>
      <w:tr w:rsidR="00D12A65" w:rsidRPr="0073336B" w14:paraId="061A28EC" w14:textId="77777777" w:rsidTr="0073336B">
        <w:tc>
          <w:tcPr>
            <w:tcW w:w="2988" w:type="dxa"/>
            <w:vAlign w:val="center"/>
          </w:tcPr>
          <w:p w14:paraId="33C1D544" w14:textId="77777777" w:rsidR="00D12A65" w:rsidRPr="0073336B" w:rsidRDefault="00D12A65" w:rsidP="009E7B8A">
            <w:r w:rsidRPr="0073336B">
              <w:t>Prowadzący zajęcia</w:t>
            </w:r>
          </w:p>
        </w:tc>
        <w:tc>
          <w:tcPr>
            <w:tcW w:w="7610" w:type="dxa"/>
            <w:vAlign w:val="center"/>
          </w:tcPr>
          <w:p w14:paraId="2E1F695F" w14:textId="379DCC5A" w:rsidR="00D12A65" w:rsidRPr="00D53FA0" w:rsidRDefault="00F37869" w:rsidP="00FC3315">
            <w:r>
              <w:t xml:space="preserve">dr Teresa </w:t>
            </w:r>
            <w:proofErr w:type="spellStart"/>
            <w:r>
              <w:t>Pietrulewicz</w:t>
            </w:r>
            <w:proofErr w:type="spellEnd"/>
            <w:r w:rsidR="0013528A" w:rsidRPr="00D53FA0">
              <w:t xml:space="preserve">, mgr Artur </w:t>
            </w:r>
            <w:proofErr w:type="spellStart"/>
            <w:r w:rsidR="0013528A" w:rsidRPr="00D53FA0">
              <w:t>Matłach</w:t>
            </w:r>
            <w:proofErr w:type="spellEnd"/>
          </w:p>
        </w:tc>
      </w:tr>
      <w:tr w:rsidR="00D12A65" w:rsidRPr="0073336B" w14:paraId="6AE7A27A" w14:textId="77777777" w:rsidTr="0073336B">
        <w:tc>
          <w:tcPr>
            <w:tcW w:w="2988" w:type="dxa"/>
            <w:vAlign w:val="center"/>
          </w:tcPr>
          <w:p w14:paraId="34A09D2F" w14:textId="77777777" w:rsidR="00D12A65" w:rsidRPr="0073336B" w:rsidRDefault="00D12A65" w:rsidP="009E7B8A">
            <w:r w:rsidRPr="0073336B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10BAD770" w14:textId="77777777" w:rsidR="00D12A65" w:rsidRPr="0073336B" w:rsidRDefault="0013528A" w:rsidP="00F21802">
            <w:pPr>
              <w:jc w:val="both"/>
            </w:pPr>
            <w:r w:rsidRPr="0073336B">
              <w:t>Celem jest zapoznanie studentów z zagadnieniami teoretycznymi i praktycznymi w zakresie content marketing, nowoczesnym podejściem do marketingu i narzędzi do niego wykorzystywanych, wyposażeniem zarówno w wiedzę, narzędzia jak i praktyczne umiejętności potrzebne do pracy. Zajęcia umożliwią nabycie potrzebnej wiedzy, ale przede wszystkim zastosowanie tej wiedzy podczas praktycznych ćwiczeń. Celem jest zdobycie wiedzy oraz umiejętności praktycznych z zakresu social media, marketingu i tworzenia treści na potrzeby współczesnej komunikacji marketingowej.</w:t>
            </w:r>
          </w:p>
        </w:tc>
      </w:tr>
      <w:tr w:rsidR="00D12A65" w:rsidRPr="0073336B" w14:paraId="5C702DE8" w14:textId="77777777" w:rsidTr="0073336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3510467" w14:textId="77777777" w:rsidR="00D12A65" w:rsidRPr="0073336B" w:rsidRDefault="00D12A65" w:rsidP="009E7B8A">
            <w:r w:rsidRPr="0073336B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622B46A" w14:textId="64F55E9D" w:rsidR="00D12A65" w:rsidRPr="0073336B" w:rsidRDefault="00D12A65" w:rsidP="00F21802">
            <w:pPr>
              <w:jc w:val="both"/>
            </w:pPr>
            <w:r w:rsidRPr="0073336B">
              <w:t xml:space="preserve">Podstawowa znajomość: narzędzi IT, wiedza PR, </w:t>
            </w:r>
            <w:r w:rsidR="00166664">
              <w:t>podstaw marketingu.</w:t>
            </w:r>
          </w:p>
        </w:tc>
      </w:tr>
    </w:tbl>
    <w:p w14:paraId="569E1098" w14:textId="77777777" w:rsidR="00D12A65" w:rsidRPr="0073336B" w:rsidRDefault="00D12A6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D12A65" w:rsidRPr="0073336B" w14:paraId="67F31A09" w14:textId="77777777" w:rsidTr="0073336B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8EF85F7" w14:textId="77777777" w:rsidR="00D12A65" w:rsidRPr="0073336B" w:rsidRDefault="00D12A65" w:rsidP="009E7B8A">
            <w:pPr>
              <w:jc w:val="center"/>
              <w:rPr>
                <w:b/>
              </w:rPr>
            </w:pPr>
            <w:r w:rsidRPr="0073336B">
              <w:rPr>
                <w:b/>
              </w:rPr>
              <w:t>EFEKTY UCZENIA SIĘ</w:t>
            </w:r>
          </w:p>
        </w:tc>
      </w:tr>
      <w:tr w:rsidR="00D12A65" w:rsidRPr="0073336B" w14:paraId="59C017B1" w14:textId="77777777" w:rsidTr="0073336B">
        <w:trPr>
          <w:cantSplit/>
        </w:trPr>
        <w:tc>
          <w:tcPr>
            <w:tcW w:w="1101" w:type="dxa"/>
            <w:tcBorders>
              <w:top w:val="single" w:sz="12" w:space="0" w:color="auto"/>
              <w:bottom w:val="nil"/>
            </w:tcBorders>
            <w:vAlign w:val="center"/>
          </w:tcPr>
          <w:p w14:paraId="743ACC25" w14:textId="77777777" w:rsidR="00D12A65" w:rsidRPr="0073336B" w:rsidRDefault="00D12A65" w:rsidP="009E7B8A">
            <w:pPr>
              <w:jc w:val="center"/>
            </w:pPr>
            <w:r w:rsidRPr="0073336B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EB69178" w14:textId="77777777" w:rsidR="00D12A65" w:rsidRPr="0073336B" w:rsidRDefault="00D12A65" w:rsidP="0073336B">
            <w:pPr>
              <w:jc w:val="center"/>
            </w:pPr>
            <w:r w:rsidRPr="0073336B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0CF75CF9" w14:textId="77777777" w:rsidR="00D12A65" w:rsidRPr="0073336B" w:rsidRDefault="00D12A65" w:rsidP="009E7B8A">
            <w:pPr>
              <w:jc w:val="center"/>
            </w:pPr>
            <w:r w:rsidRPr="0073336B">
              <w:t>Kod kierunkowego efektu</w:t>
            </w:r>
          </w:p>
          <w:p w14:paraId="08B66EAA" w14:textId="77777777" w:rsidR="00D12A65" w:rsidRPr="0073336B" w:rsidRDefault="00D12A65" w:rsidP="009E7B8A">
            <w:pPr>
              <w:jc w:val="center"/>
            </w:pPr>
            <w:r w:rsidRPr="0073336B">
              <w:t>uczenia się</w:t>
            </w:r>
          </w:p>
        </w:tc>
      </w:tr>
      <w:tr w:rsidR="00D12A65" w:rsidRPr="0073336B" w14:paraId="5D1CA7DB" w14:textId="77777777" w:rsidTr="0073336B">
        <w:trPr>
          <w:cantSplit/>
        </w:trPr>
        <w:tc>
          <w:tcPr>
            <w:tcW w:w="1101" w:type="dxa"/>
            <w:vAlign w:val="center"/>
          </w:tcPr>
          <w:p w14:paraId="3959DA63" w14:textId="77777777" w:rsidR="00D12A65" w:rsidRPr="0073336B" w:rsidRDefault="00D12A65" w:rsidP="0073336B">
            <w:pPr>
              <w:jc w:val="center"/>
            </w:pPr>
            <w:r w:rsidRPr="0073336B">
              <w:t>01</w:t>
            </w:r>
          </w:p>
        </w:tc>
        <w:tc>
          <w:tcPr>
            <w:tcW w:w="7938" w:type="dxa"/>
            <w:tcBorders>
              <w:right w:val="nil"/>
            </w:tcBorders>
          </w:tcPr>
          <w:p w14:paraId="471BCFD2" w14:textId="77777777" w:rsidR="00D12A65" w:rsidRPr="0073336B" w:rsidRDefault="00D12A65" w:rsidP="00FC3315">
            <w:r w:rsidRPr="0073336B">
              <w:t>Definiuje i rozpoznaje pojęcia związane z komunikowaniem wewnętrznym, zagadnieniami reklamy kontekstowej</w:t>
            </w:r>
          </w:p>
        </w:tc>
        <w:tc>
          <w:tcPr>
            <w:tcW w:w="1559" w:type="dxa"/>
            <w:vAlign w:val="center"/>
          </w:tcPr>
          <w:p w14:paraId="11008C8D" w14:textId="1AEC9E1B" w:rsidR="00D12A65" w:rsidRPr="0073336B" w:rsidRDefault="00D12A65" w:rsidP="0073336B">
            <w:pPr>
              <w:jc w:val="center"/>
            </w:pPr>
            <w:r w:rsidRPr="0073336B">
              <w:t>K1P_W</w:t>
            </w:r>
            <w:r w:rsidR="00AA0B1F">
              <w:t>12</w:t>
            </w:r>
          </w:p>
        </w:tc>
      </w:tr>
      <w:tr w:rsidR="00D12A65" w:rsidRPr="0073336B" w14:paraId="5995504B" w14:textId="77777777" w:rsidTr="0073336B">
        <w:trPr>
          <w:cantSplit/>
        </w:trPr>
        <w:tc>
          <w:tcPr>
            <w:tcW w:w="1101" w:type="dxa"/>
            <w:vAlign w:val="center"/>
          </w:tcPr>
          <w:p w14:paraId="2F6063F6" w14:textId="77777777" w:rsidR="00D12A65" w:rsidRPr="0073336B" w:rsidRDefault="00D12A65" w:rsidP="0073336B">
            <w:pPr>
              <w:jc w:val="center"/>
            </w:pPr>
            <w:r w:rsidRPr="0073336B">
              <w:t>02</w:t>
            </w:r>
          </w:p>
        </w:tc>
        <w:tc>
          <w:tcPr>
            <w:tcW w:w="7938" w:type="dxa"/>
            <w:tcBorders>
              <w:right w:val="nil"/>
            </w:tcBorders>
          </w:tcPr>
          <w:p w14:paraId="1FE7A152" w14:textId="77777777" w:rsidR="00D12A65" w:rsidRPr="0073336B" w:rsidRDefault="00D12A65" w:rsidP="00FC3315">
            <w:r w:rsidRPr="0073336B">
              <w:t>Podejmuje strategiczne i operacyjne decyzje w zakresie komunikacji marketingowej</w:t>
            </w:r>
          </w:p>
        </w:tc>
        <w:tc>
          <w:tcPr>
            <w:tcW w:w="1559" w:type="dxa"/>
            <w:vAlign w:val="center"/>
          </w:tcPr>
          <w:p w14:paraId="14248F2C" w14:textId="6E137FA4" w:rsidR="00D12A65" w:rsidRPr="0073336B" w:rsidRDefault="00D12A65" w:rsidP="0073336B">
            <w:pPr>
              <w:jc w:val="center"/>
            </w:pPr>
            <w:r w:rsidRPr="0073336B">
              <w:t>K1P_W</w:t>
            </w:r>
            <w:r w:rsidR="00AA0B1F">
              <w:t>05</w:t>
            </w:r>
          </w:p>
        </w:tc>
      </w:tr>
      <w:tr w:rsidR="00D12A65" w:rsidRPr="0073336B" w14:paraId="58FE4084" w14:textId="77777777" w:rsidTr="0073336B">
        <w:trPr>
          <w:cantSplit/>
        </w:trPr>
        <w:tc>
          <w:tcPr>
            <w:tcW w:w="1101" w:type="dxa"/>
            <w:vAlign w:val="center"/>
          </w:tcPr>
          <w:p w14:paraId="1FABA3FB" w14:textId="6DC71D66" w:rsidR="00D12A65" w:rsidRPr="0073336B" w:rsidRDefault="00D12A65" w:rsidP="0073336B">
            <w:pPr>
              <w:jc w:val="center"/>
            </w:pPr>
            <w:r w:rsidRPr="0073336B">
              <w:t>0</w:t>
            </w:r>
            <w:r w:rsidR="00AA0B1F">
              <w:t>3</w:t>
            </w:r>
          </w:p>
        </w:tc>
        <w:tc>
          <w:tcPr>
            <w:tcW w:w="7938" w:type="dxa"/>
            <w:tcBorders>
              <w:right w:val="nil"/>
            </w:tcBorders>
          </w:tcPr>
          <w:p w14:paraId="16BEA688" w14:textId="77777777" w:rsidR="00D12A65" w:rsidRPr="0073336B" w:rsidRDefault="00D12A65" w:rsidP="00FC3315">
            <w:r w:rsidRPr="0073336B">
              <w:t>Stosować narzędzia public relations mające wpływ na wizerunek organizacji</w:t>
            </w:r>
          </w:p>
        </w:tc>
        <w:tc>
          <w:tcPr>
            <w:tcW w:w="1559" w:type="dxa"/>
            <w:vAlign w:val="center"/>
          </w:tcPr>
          <w:p w14:paraId="2B077AC9" w14:textId="5845237A" w:rsidR="00D12A65" w:rsidRPr="0073336B" w:rsidRDefault="00D12A65" w:rsidP="0073336B">
            <w:pPr>
              <w:jc w:val="center"/>
            </w:pPr>
            <w:r w:rsidRPr="0073336B">
              <w:t>K1P_U</w:t>
            </w:r>
            <w:r w:rsidR="00AA0B1F">
              <w:t>09</w:t>
            </w:r>
          </w:p>
        </w:tc>
      </w:tr>
      <w:tr w:rsidR="00D12A65" w:rsidRPr="0073336B" w14:paraId="6ED9D762" w14:textId="77777777" w:rsidTr="0073336B">
        <w:trPr>
          <w:cantSplit/>
        </w:trPr>
        <w:tc>
          <w:tcPr>
            <w:tcW w:w="1101" w:type="dxa"/>
            <w:vAlign w:val="center"/>
          </w:tcPr>
          <w:p w14:paraId="2CFDFD71" w14:textId="7706F85D" w:rsidR="00D12A65" w:rsidRPr="0073336B" w:rsidRDefault="00D12A65" w:rsidP="0073336B">
            <w:pPr>
              <w:jc w:val="center"/>
            </w:pPr>
            <w:r w:rsidRPr="0073336B">
              <w:t>0</w:t>
            </w:r>
            <w:r w:rsidR="00AA0B1F">
              <w:t>4</w:t>
            </w:r>
          </w:p>
        </w:tc>
        <w:tc>
          <w:tcPr>
            <w:tcW w:w="7938" w:type="dxa"/>
            <w:tcBorders>
              <w:right w:val="nil"/>
            </w:tcBorders>
          </w:tcPr>
          <w:p w14:paraId="26F0AAB3" w14:textId="77777777" w:rsidR="00D12A65" w:rsidRPr="0073336B" w:rsidRDefault="00D12A65" w:rsidP="00C370BF">
            <w:r w:rsidRPr="0073336B">
              <w:t>Efektywnie komunikować się z wykorzystaniem różnych kanałów i technik komunikowania się</w:t>
            </w:r>
          </w:p>
        </w:tc>
        <w:tc>
          <w:tcPr>
            <w:tcW w:w="1559" w:type="dxa"/>
            <w:vAlign w:val="center"/>
          </w:tcPr>
          <w:p w14:paraId="79D155E9" w14:textId="0B7C60D6" w:rsidR="00D12A65" w:rsidRPr="0073336B" w:rsidRDefault="00D12A65" w:rsidP="0073336B">
            <w:pPr>
              <w:jc w:val="center"/>
            </w:pPr>
            <w:r w:rsidRPr="0073336B">
              <w:t>K1P_U1</w:t>
            </w:r>
            <w:r w:rsidR="00AA0B1F">
              <w:t>1</w:t>
            </w:r>
          </w:p>
        </w:tc>
      </w:tr>
      <w:tr w:rsidR="00D12A65" w:rsidRPr="0073336B" w14:paraId="59078D9F" w14:textId="77777777" w:rsidTr="0073336B">
        <w:trPr>
          <w:cantSplit/>
        </w:trPr>
        <w:tc>
          <w:tcPr>
            <w:tcW w:w="1101" w:type="dxa"/>
            <w:vAlign w:val="center"/>
          </w:tcPr>
          <w:p w14:paraId="2CA07010" w14:textId="164B17F9" w:rsidR="00D12A65" w:rsidRPr="0073336B" w:rsidRDefault="00D12A65" w:rsidP="0073336B">
            <w:pPr>
              <w:jc w:val="center"/>
            </w:pPr>
            <w:r w:rsidRPr="0073336B">
              <w:t>0</w:t>
            </w:r>
            <w:r w:rsidR="00AA0B1F">
              <w:t>5</w:t>
            </w:r>
          </w:p>
        </w:tc>
        <w:tc>
          <w:tcPr>
            <w:tcW w:w="7938" w:type="dxa"/>
            <w:tcBorders>
              <w:right w:val="nil"/>
            </w:tcBorders>
          </w:tcPr>
          <w:p w14:paraId="21F7F2A7" w14:textId="77777777" w:rsidR="00D12A65" w:rsidRPr="0073336B" w:rsidRDefault="00D12A65" w:rsidP="00FC3315">
            <w:r w:rsidRPr="0073336B">
              <w:t>Komunikuje się z otoczeniem w miejscu pracy i poza nim oraz przekazuje swoją wiedzę przy użyciu różnych środków przekazu informacji</w:t>
            </w:r>
          </w:p>
        </w:tc>
        <w:tc>
          <w:tcPr>
            <w:tcW w:w="1559" w:type="dxa"/>
            <w:vAlign w:val="center"/>
          </w:tcPr>
          <w:p w14:paraId="4024A62B" w14:textId="178B621B" w:rsidR="00D12A65" w:rsidRPr="0073336B" w:rsidRDefault="00D12A65" w:rsidP="0073336B">
            <w:pPr>
              <w:jc w:val="center"/>
            </w:pPr>
            <w:r w:rsidRPr="0073336B">
              <w:t>K1P_K0</w:t>
            </w:r>
            <w:r w:rsidR="00AA0B1F">
              <w:t>5</w:t>
            </w:r>
          </w:p>
        </w:tc>
      </w:tr>
    </w:tbl>
    <w:p w14:paraId="732E641A" w14:textId="77777777" w:rsidR="0013528A" w:rsidRPr="0073336B" w:rsidRDefault="0013528A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D12A65" w:rsidRPr="0073336B" w14:paraId="3B84DE20" w14:textId="77777777" w:rsidTr="0073336B">
        <w:tc>
          <w:tcPr>
            <w:tcW w:w="10598" w:type="dxa"/>
            <w:vAlign w:val="center"/>
          </w:tcPr>
          <w:p w14:paraId="55C32C3C" w14:textId="77777777" w:rsidR="00D12A65" w:rsidRPr="0073336B" w:rsidRDefault="00D12A65" w:rsidP="009E7B8A">
            <w:pPr>
              <w:jc w:val="center"/>
              <w:rPr>
                <w:b/>
              </w:rPr>
            </w:pPr>
            <w:r w:rsidRPr="0073336B">
              <w:rPr>
                <w:b/>
              </w:rPr>
              <w:t>TREŚCI PROGRAMOWE</w:t>
            </w:r>
          </w:p>
        </w:tc>
      </w:tr>
      <w:tr w:rsidR="00D12A65" w:rsidRPr="0073336B" w14:paraId="057CF78D" w14:textId="77777777" w:rsidTr="0073336B">
        <w:tc>
          <w:tcPr>
            <w:tcW w:w="10598" w:type="dxa"/>
            <w:shd w:val="pct15" w:color="auto" w:fill="FFFFFF"/>
          </w:tcPr>
          <w:p w14:paraId="734A53C7" w14:textId="77777777" w:rsidR="00D12A65" w:rsidRPr="0073336B" w:rsidRDefault="00D12A65" w:rsidP="00FC3315">
            <w:r w:rsidRPr="0073336B">
              <w:t>Wykład</w:t>
            </w:r>
          </w:p>
        </w:tc>
      </w:tr>
      <w:tr w:rsidR="0013528A" w:rsidRPr="0073336B" w14:paraId="56C4534D" w14:textId="77777777" w:rsidTr="0073336B">
        <w:tc>
          <w:tcPr>
            <w:tcW w:w="10598" w:type="dxa"/>
          </w:tcPr>
          <w:p w14:paraId="2631923F" w14:textId="77777777" w:rsidR="0013528A" w:rsidRPr="0073336B" w:rsidRDefault="0013528A" w:rsidP="0073336B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333333"/>
              </w:rPr>
            </w:pPr>
            <w:r w:rsidRPr="0073336B">
              <w:rPr>
                <w:color w:val="333333"/>
              </w:rPr>
              <w:t>Wprowadzenie do Content Marketingu (czym jest content marketing, różnice między content marketingiem a reklamą, proces tworzenia skutecznych treści). Strategia content marketingowa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Generowanie pomysłów na treści (dopasowywanie treści do potrzeb i problemów klienta, język korzyści)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Formuły tworzenia treści (tworzenie skutecznych nagłówków, treści wzbudzające zainteresowanie)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Budowanie relacji i zaangażowania w mediach społecznościowych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Content Marketing a SEO (dobór słów kluczowych, optymalizacja treści)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Storytelling (opowiadanie o firmie/produktach/usłudze poprzez opowieści)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Narzędzia content marketingowe (podcast, blog, webinar, e-book...)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Dystrybucja treści w mediach społecznościowych (formaty treści, częstotliwość dystrybucji)</w:t>
            </w:r>
            <w:r w:rsidR="0073336B" w:rsidRPr="0073336B">
              <w:rPr>
                <w:color w:val="333333"/>
              </w:rPr>
              <w:t xml:space="preserve">; </w:t>
            </w:r>
            <w:r w:rsidRPr="0073336B">
              <w:rPr>
                <w:color w:val="333333"/>
              </w:rPr>
              <w:t>Mierzenie i analizowanie działań content marketingowych</w:t>
            </w:r>
          </w:p>
        </w:tc>
      </w:tr>
      <w:tr w:rsidR="0013528A" w:rsidRPr="0073336B" w14:paraId="121488FE" w14:textId="77777777" w:rsidTr="0073336B">
        <w:tc>
          <w:tcPr>
            <w:tcW w:w="10598" w:type="dxa"/>
            <w:shd w:val="pct15" w:color="auto" w:fill="FFFFFF"/>
          </w:tcPr>
          <w:p w14:paraId="44BC97B3" w14:textId="77777777" w:rsidR="0013528A" w:rsidRPr="0073336B" w:rsidRDefault="0013528A" w:rsidP="0013528A">
            <w:r w:rsidRPr="0073336B">
              <w:t>Ćwiczenia/ Projekt</w:t>
            </w:r>
          </w:p>
        </w:tc>
      </w:tr>
      <w:tr w:rsidR="0013528A" w:rsidRPr="0073336B" w14:paraId="2306B120" w14:textId="77777777" w:rsidTr="0073336B">
        <w:tc>
          <w:tcPr>
            <w:tcW w:w="10598" w:type="dxa"/>
          </w:tcPr>
          <w:p w14:paraId="38D83F62" w14:textId="77777777" w:rsidR="0013528A" w:rsidRPr="0073336B" w:rsidRDefault="0013528A" w:rsidP="0073336B">
            <w:pPr>
              <w:spacing w:line="276" w:lineRule="auto"/>
              <w:contextualSpacing/>
              <w:jc w:val="both"/>
            </w:pPr>
            <w:r w:rsidRPr="0073336B">
              <w:rPr>
                <w:bCs/>
              </w:rPr>
              <w:t xml:space="preserve">Podstawy marketingu </w:t>
            </w:r>
            <w:r w:rsidR="0073336B" w:rsidRPr="0073336B">
              <w:rPr>
                <w:bCs/>
              </w:rPr>
              <w:t>–</w:t>
            </w:r>
            <w:r w:rsidRPr="0073336B">
              <w:rPr>
                <w:bCs/>
              </w:rPr>
              <w:t xml:space="preserve"> przypomnienie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Content marketing – wprowadzenie, rodzaje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Cechy dobrego contentu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Copywriting, słowa kluczowe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Social media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Podstawy UX/UI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Identyfikacja wizualna, infografika, alt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Newsletter, blog, webinar, Podcast, wywiad, recenzja, e-book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Content marketing a SEO, content gap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Cechy content managera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Trendy marketingowe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Persona a język komunikatu</w:t>
            </w:r>
            <w:r w:rsidR="0073336B" w:rsidRPr="0073336B">
              <w:t xml:space="preserve">; </w:t>
            </w:r>
            <w:r w:rsidRPr="0073336B">
              <w:rPr>
                <w:bCs/>
              </w:rPr>
              <w:t>RTM – dobre praktyki, założenia</w:t>
            </w:r>
          </w:p>
          <w:p w14:paraId="5B04548A" w14:textId="77777777" w:rsidR="00B35913" w:rsidRPr="0073336B" w:rsidRDefault="00B35913" w:rsidP="0073336B">
            <w:pPr>
              <w:spacing w:line="276" w:lineRule="auto"/>
              <w:contextualSpacing/>
              <w:jc w:val="both"/>
              <w:rPr>
                <w:b/>
                <w:bCs/>
              </w:rPr>
            </w:pPr>
          </w:p>
          <w:p w14:paraId="502C05FA" w14:textId="77777777" w:rsidR="00B35913" w:rsidRPr="0073336B" w:rsidRDefault="00B35913" w:rsidP="0073336B">
            <w:pPr>
              <w:jc w:val="both"/>
              <w:rPr>
                <w:i/>
                <w:iCs/>
                <w:color w:val="000000"/>
              </w:rPr>
            </w:pPr>
            <w:r w:rsidRPr="0073336B">
              <w:rPr>
                <w:color w:val="000000"/>
              </w:rPr>
              <w:t xml:space="preserve">Projekt grupowy polega na przygotowaniu dokumentu na temat </w:t>
            </w:r>
            <w:r w:rsidRPr="0073336B">
              <w:rPr>
                <w:rFonts w:cs="Calibri"/>
                <w:i/>
                <w:iCs/>
                <w:color w:val="000000"/>
              </w:rPr>
              <w:t>Narzędzia i dobre praktyki dla początkującego Content managera</w:t>
            </w:r>
          </w:p>
          <w:p w14:paraId="43EE2B7A" w14:textId="77777777" w:rsidR="0013528A" w:rsidRPr="0073336B" w:rsidRDefault="0013528A" w:rsidP="0073336B">
            <w:pPr>
              <w:jc w:val="both"/>
            </w:pPr>
          </w:p>
        </w:tc>
      </w:tr>
    </w:tbl>
    <w:p w14:paraId="52C5EF3E" w14:textId="77777777" w:rsidR="00D12A65" w:rsidRPr="0073336B" w:rsidRDefault="00D12A6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D12A65" w:rsidRPr="0073336B" w14:paraId="0C2779DA" w14:textId="77777777" w:rsidTr="0073336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E77F677" w14:textId="77777777" w:rsidR="00D12A65" w:rsidRPr="0073336B" w:rsidRDefault="00D12A65" w:rsidP="0073336B">
            <w:r w:rsidRPr="0073336B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2B36FE03" w14:textId="20A18D87" w:rsidR="00D12A65" w:rsidRPr="0073336B" w:rsidRDefault="00D12A65" w:rsidP="006325E4">
            <w:pPr>
              <w:numPr>
                <w:ilvl w:val="0"/>
                <w:numId w:val="2"/>
              </w:numPr>
              <w:jc w:val="both"/>
            </w:pPr>
            <w:r w:rsidRPr="0073336B">
              <w:t>B. Stawarz, Content marketing po polsku. Jak przyciągnąc klientów. Wydawnictwo Naukowe PWN, 201</w:t>
            </w:r>
            <w:r w:rsidR="00AA0B1F">
              <w:t xml:space="preserve">7 </w:t>
            </w:r>
            <w:hyperlink r:id="rId5" w:history="1">
              <w:r w:rsidR="00AA0B1F" w:rsidRPr="00467086">
                <w:rPr>
                  <w:rStyle w:val="Hipercze"/>
                </w:rPr>
                <w:t>https://libra.ibuk.pl/reader/content-marketing-i-social-media-barbara-stawarz-185733</w:t>
              </w:r>
            </w:hyperlink>
          </w:p>
          <w:p w14:paraId="25ED313A" w14:textId="74B5805D" w:rsidR="006E294C" w:rsidRPr="0073336B" w:rsidRDefault="006E294C" w:rsidP="006E294C">
            <w:pPr>
              <w:numPr>
                <w:ilvl w:val="0"/>
                <w:numId w:val="2"/>
              </w:numPr>
              <w:jc w:val="both"/>
            </w:pPr>
            <w:r>
              <w:t xml:space="preserve">G. Miłkowski, Niech Cię widzą w sieci! Blog lub serwis branżowy od podstaw, </w:t>
            </w:r>
            <w:proofErr w:type="spellStart"/>
            <w:r>
              <w:t>Onepress</w:t>
            </w:r>
            <w:proofErr w:type="spellEnd"/>
            <w:r>
              <w:t xml:space="preserve"> 2020</w:t>
            </w:r>
          </w:p>
          <w:p w14:paraId="7273B8A5" w14:textId="77777777" w:rsidR="007058B9" w:rsidRDefault="004F0A5A" w:rsidP="004F0A5A">
            <w:pPr>
              <w:numPr>
                <w:ilvl w:val="0"/>
                <w:numId w:val="2"/>
              </w:numPr>
              <w:jc w:val="both"/>
            </w:pPr>
            <w:r>
              <w:t>red. K. Burska, B.</w:t>
            </w:r>
            <w:r w:rsidR="006E294C">
              <w:t xml:space="preserve"> </w:t>
            </w:r>
            <w:r>
              <w:t>Cieśla Kreatywność językowa w marketingu, Łódź 2022, BUK Libra,</w:t>
            </w:r>
          </w:p>
          <w:p w14:paraId="3C6D3ADC" w14:textId="77777777" w:rsidR="007058B9" w:rsidRDefault="007058B9" w:rsidP="004F0A5A">
            <w:pPr>
              <w:numPr>
                <w:ilvl w:val="0"/>
                <w:numId w:val="2"/>
              </w:numPr>
              <w:jc w:val="both"/>
            </w:pPr>
            <w:r w:rsidRPr="007058B9">
              <w:t xml:space="preserve">Cichocki M., </w:t>
            </w:r>
            <w:proofErr w:type="spellStart"/>
            <w:r w:rsidRPr="007058B9">
              <w:t>Mind</w:t>
            </w:r>
            <w:proofErr w:type="spellEnd"/>
            <w:r w:rsidRPr="007058B9">
              <w:t xml:space="preserve"> </w:t>
            </w:r>
            <w:proofErr w:type="spellStart"/>
            <w:r w:rsidRPr="007058B9">
              <w:t>Hacking</w:t>
            </w:r>
            <w:proofErr w:type="spellEnd"/>
            <w:r w:rsidRPr="007058B9">
              <w:t>, Wydawnictwo Naukowe PWN 2023</w:t>
            </w:r>
          </w:p>
          <w:p w14:paraId="68E09E58" w14:textId="3EE6EF0A" w:rsidR="00D12A65" w:rsidRPr="0073336B" w:rsidRDefault="007058B9" w:rsidP="004F0A5A">
            <w:pPr>
              <w:numPr>
                <w:ilvl w:val="0"/>
                <w:numId w:val="2"/>
              </w:numPr>
              <w:jc w:val="both"/>
            </w:pPr>
            <w:r w:rsidRPr="007058B9">
              <w:t xml:space="preserve">Urban M., </w:t>
            </w:r>
            <w:proofErr w:type="spellStart"/>
            <w:r w:rsidRPr="007058B9">
              <w:t>StoryTalking</w:t>
            </w:r>
            <w:proofErr w:type="spellEnd"/>
            <w:r w:rsidRPr="007058B9">
              <w:t>, Wydawnictwo Naukowe PWN 2023</w:t>
            </w:r>
          </w:p>
        </w:tc>
      </w:tr>
      <w:tr w:rsidR="00D12A65" w:rsidRPr="0073336B" w14:paraId="0733812F" w14:textId="77777777" w:rsidTr="0073336B">
        <w:tc>
          <w:tcPr>
            <w:tcW w:w="2660" w:type="dxa"/>
            <w:vAlign w:val="center"/>
          </w:tcPr>
          <w:p w14:paraId="617A588A" w14:textId="77777777" w:rsidR="00D12A65" w:rsidRPr="0073336B" w:rsidRDefault="00D12A65" w:rsidP="0073336B">
            <w:r w:rsidRPr="0073336B"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93CDC0C" w14:textId="6C9D6097" w:rsidR="006E294C" w:rsidRPr="00D53FA0" w:rsidRDefault="006E294C" w:rsidP="006E294C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53F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Łaszkiewicz</w:t>
            </w:r>
            <w:proofErr w:type="spellEnd"/>
            <w:r w:rsidRPr="00D53F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A., Influencer Marketing, </w:t>
            </w:r>
            <w:proofErr w:type="spellStart"/>
            <w:r w:rsidRPr="00D53F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Łódź</w:t>
            </w:r>
            <w:proofErr w:type="spellEnd"/>
            <w:r w:rsidRPr="00D53F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2022, https://libra.ibuk.pl/reader/influencer-marketing-anna-laszkiewicz-283858</w:t>
            </w:r>
          </w:p>
          <w:p w14:paraId="2DA396C0" w14:textId="14CD7637" w:rsidR="00D12A65" w:rsidRPr="0073336B" w:rsidRDefault="00D12A65" w:rsidP="006325E4">
            <w:pPr>
              <w:numPr>
                <w:ilvl w:val="0"/>
                <w:numId w:val="3"/>
              </w:numPr>
              <w:jc w:val="both"/>
            </w:pPr>
            <w:proofErr w:type="spellStart"/>
            <w:r w:rsidRPr="0073336B">
              <w:t>Brogan</w:t>
            </w:r>
            <w:proofErr w:type="spellEnd"/>
            <w:r w:rsidRPr="0073336B">
              <w:t xml:space="preserve"> Ch., Smith J., Zaufanie 2.0, Wydawnictwo Helion, Gliwice 2011</w:t>
            </w:r>
          </w:p>
          <w:p w14:paraId="77DB1DD0" w14:textId="77777777" w:rsidR="00D12A65" w:rsidRPr="0073336B" w:rsidRDefault="00D12A65" w:rsidP="006325E4">
            <w:pPr>
              <w:numPr>
                <w:ilvl w:val="0"/>
                <w:numId w:val="3"/>
              </w:numPr>
              <w:jc w:val="both"/>
            </w:pPr>
            <w:r w:rsidRPr="0073336B">
              <w:t>Collin S., Marketing w sieci, Felberg SJA, Warszawa 2002</w:t>
            </w:r>
          </w:p>
          <w:p w14:paraId="69EAA0B8" w14:textId="12CA82E1" w:rsidR="00D12A65" w:rsidRDefault="00D12A65" w:rsidP="006325E4">
            <w:pPr>
              <w:numPr>
                <w:ilvl w:val="0"/>
                <w:numId w:val="3"/>
              </w:numPr>
              <w:jc w:val="both"/>
            </w:pPr>
            <w:r w:rsidRPr="0073336B">
              <w:t>Frontczak</w:t>
            </w:r>
            <w:r w:rsidR="006E294C" w:rsidRPr="0073336B">
              <w:t xml:space="preserve"> T.</w:t>
            </w:r>
            <w:r w:rsidRPr="0073336B">
              <w:t>, Marketing internetowy w wyszukiwarkach, Wydawnictwo Helion</w:t>
            </w:r>
            <w:r w:rsidR="006E294C">
              <w:t xml:space="preserve"> 2006</w:t>
            </w:r>
          </w:p>
          <w:p w14:paraId="2C139B24" w14:textId="19D05A9B" w:rsidR="00F63BD9" w:rsidRPr="00F63BD9" w:rsidRDefault="00F63BD9" w:rsidP="00F63BD9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F63B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Puzyrkiewicz</w:t>
            </w:r>
            <w:proofErr w:type="spellEnd"/>
            <w:r w:rsidRPr="00F63B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D., Biblia </w:t>
            </w:r>
            <w:proofErr w:type="spellStart"/>
            <w:r w:rsidRPr="00F63B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copywritingu</w:t>
            </w:r>
            <w:proofErr w:type="spellEnd"/>
            <w:r w:rsidRPr="00F63BD9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 Gliwice 2017</w:t>
            </w:r>
          </w:p>
        </w:tc>
      </w:tr>
      <w:tr w:rsidR="00D12A65" w:rsidRPr="0073336B" w14:paraId="0D1256B9" w14:textId="77777777" w:rsidTr="0073336B">
        <w:tc>
          <w:tcPr>
            <w:tcW w:w="2660" w:type="dxa"/>
            <w:vAlign w:val="center"/>
          </w:tcPr>
          <w:p w14:paraId="5DEF9807" w14:textId="77777777" w:rsidR="00D12A65" w:rsidRPr="0073336B" w:rsidRDefault="00D12A65" w:rsidP="0073336B">
            <w:r w:rsidRPr="0073336B">
              <w:t>Metody kształcenia</w:t>
            </w:r>
            <w:r w:rsidR="0073336B" w:rsidRPr="0073336B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BA827F9" w14:textId="77777777" w:rsidR="00D12A65" w:rsidRPr="0073336B" w:rsidRDefault="00D12A65" w:rsidP="009E7B8A">
            <w:pPr>
              <w:jc w:val="both"/>
            </w:pPr>
            <w:r w:rsidRPr="0073336B">
              <w:t>Metody asymilacji wiedzy – ćwiczenia problemowe z pokazem multimedialnym oraz metoda ćwiczebna w toku poszukującym i praktycznym.</w:t>
            </w:r>
          </w:p>
        </w:tc>
      </w:tr>
      <w:tr w:rsidR="0073336B" w:rsidRPr="0073336B" w14:paraId="1A0D81D5" w14:textId="77777777" w:rsidTr="00D02AE4">
        <w:tc>
          <w:tcPr>
            <w:tcW w:w="2660" w:type="dxa"/>
            <w:tcBorders>
              <w:bottom w:val="single" w:sz="12" w:space="0" w:color="auto"/>
            </w:tcBorders>
          </w:tcPr>
          <w:p w14:paraId="1395B3D4" w14:textId="77777777" w:rsidR="0073336B" w:rsidRPr="0073336B" w:rsidRDefault="0073336B" w:rsidP="00613ABE">
            <w:r w:rsidRPr="0073336B">
              <w:t>Metody kształcenia</w:t>
            </w:r>
          </w:p>
          <w:p w14:paraId="71207D77" w14:textId="77777777" w:rsidR="0073336B" w:rsidRPr="0073336B" w:rsidRDefault="0073336B" w:rsidP="00613ABE">
            <w:r w:rsidRPr="0073336B">
              <w:t>z wykorzystaniem metod i technik kształcenia na odległość</w:t>
            </w:r>
          </w:p>
        </w:tc>
        <w:tc>
          <w:tcPr>
            <w:tcW w:w="7938" w:type="dxa"/>
            <w:tcBorders>
              <w:bottom w:val="single" w:sz="12" w:space="0" w:color="auto"/>
            </w:tcBorders>
            <w:vAlign w:val="center"/>
          </w:tcPr>
          <w:p w14:paraId="067A39F1" w14:textId="77777777" w:rsidR="0073336B" w:rsidRPr="0073336B" w:rsidRDefault="0073336B" w:rsidP="00613ABE">
            <w:pPr>
              <w:jc w:val="both"/>
            </w:pPr>
            <w:r w:rsidRPr="0073336B">
              <w:t>Nie dotyczy</w:t>
            </w:r>
          </w:p>
        </w:tc>
      </w:tr>
    </w:tbl>
    <w:p w14:paraId="133A9376" w14:textId="77777777" w:rsidR="00D12A65" w:rsidRPr="0073336B" w:rsidRDefault="00D12A65" w:rsidP="00FC3315"/>
    <w:tbl>
      <w:tblPr>
        <w:tblW w:w="106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5386"/>
        <w:gridCol w:w="2552"/>
      </w:tblGrid>
      <w:tr w:rsidR="00D12A65" w:rsidRPr="0073336B" w14:paraId="4F7C6EC0" w14:textId="77777777" w:rsidTr="006E294C">
        <w:tc>
          <w:tcPr>
            <w:tcW w:w="8065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937C97E" w14:textId="77777777" w:rsidR="00D12A65" w:rsidRPr="0073336B" w:rsidRDefault="00D12A65" w:rsidP="009E7B8A">
            <w:pPr>
              <w:jc w:val="center"/>
            </w:pPr>
            <w:r w:rsidRPr="0073336B">
              <w:t>Metody weryfikacji efektów uczenia się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C39C661" w14:textId="77777777" w:rsidR="00D12A65" w:rsidRPr="0073336B" w:rsidRDefault="00D12A65" w:rsidP="0073336B">
            <w:r w:rsidRPr="0073336B">
              <w:t>Nr efektu uczenia się/grupy efektów</w:t>
            </w:r>
          </w:p>
        </w:tc>
      </w:tr>
      <w:tr w:rsidR="004F0A5A" w:rsidRPr="0073336B" w14:paraId="4EC0EB54" w14:textId="77777777" w:rsidTr="006E294C">
        <w:tc>
          <w:tcPr>
            <w:tcW w:w="806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3B18ACC" w14:textId="58EBBCE2" w:rsidR="004F0A5A" w:rsidRPr="0073336B" w:rsidRDefault="004F0A5A" w:rsidP="004F0A5A">
            <w:r>
              <w:rPr>
                <w:sz w:val="22"/>
                <w:szCs w:val="22"/>
              </w:rPr>
              <w:t>Projekt – przygotowanie i prezentacja projektu</w:t>
            </w:r>
            <w:r w:rsidRPr="0073336B">
              <w:rPr>
                <w:color w:val="000000"/>
              </w:rPr>
              <w:t xml:space="preserve"> na temat </w:t>
            </w:r>
            <w:r w:rsidRPr="004F0A5A">
              <w:rPr>
                <w:rFonts w:cs="Calibri"/>
                <w:color w:val="000000"/>
              </w:rPr>
              <w:t>Narzędzia i dobre praktyki dla początkującego Content managera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D26A626" w14:textId="7AFF18A6" w:rsidR="004F0A5A" w:rsidRPr="0073336B" w:rsidRDefault="004F0A5A" w:rsidP="004F0A5A">
            <w:r>
              <w:rPr>
                <w:sz w:val="22"/>
                <w:szCs w:val="22"/>
              </w:rPr>
              <w:t>02, 03, 04</w:t>
            </w:r>
          </w:p>
        </w:tc>
      </w:tr>
      <w:tr w:rsidR="004F0A5A" w:rsidRPr="0073336B" w14:paraId="220A3CB1" w14:textId="77777777" w:rsidTr="006E294C">
        <w:tc>
          <w:tcPr>
            <w:tcW w:w="8065" w:type="dxa"/>
            <w:gridSpan w:val="2"/>
          </w:tcPr>
          <w:p w14:paraId="5A10C22A" w14:textId="62551BF2" w:rsidR="004F0A5A" w:rsidRPr="0073336B" w:rsidRDefault="004F0A5A" w:rsidP="004F0A5A">
            <w:r>
              <w:rPr>
                <w:sz w:val="22"/>
                <w:szCs w:val="22"/>
              </w:rPr>
              <w:t>Ćwiczenia praktyczne/ aktywny udział na zajęciach</w:t>
            </w:r>
          </w:p>
        </w:tc>
        <w:tc>
          <w:tcPr>
            <w:tcW w:w="2552" w:type="dxa"/>
            <w:vAlign w:val="center"/>
          </w:tcPr>
          <w:p w14:paraId="2199BD92" w14:textId="657DCC79" w:rsidR="004F0A5A" w:rsidRPr="0073336B" w:rsidRDefault="004F0A5A" w:rsidP="004F0A5A">
            <w:r>
              <w:rPr>
                <w:sz w:val="22"/>
                <w:szCs w:val="22"/>
              </w:rPr>
              <w:t>01, 02, 04, 05</w:t>
            </w:r>
          </w:p>
        </w:tc>
      </w:tr>
      <w:tr w:rsidR="004F0A5A" w:rsidRPr="0073336B" w14:paraId="035C7BC8" w14:textId="77777777" w:rsidTr="006E294C">
        <w:tc>
          <w:tcPr>
            <w:tcW w:w="8065" w:type="dxa"/>
            <w:gridSpan w:val="2"/>
          </w:tcPr>
          <w:p w14:paraId="071CE356" w14:textId="2C8A5709" w:rsidR="004F0A5A" w:rsidRDefault="004F0A5A" w:rsidP="004F0A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Wykład– zaliczenie pisemne</w:t>
            </w:r>
          </w:p>
        </w:tc>
        <w:tc>
          <w:tcPr>
            <w:tcW w:w="2552" w:type="dxa"/>
            <w:vAlign w:val="center"/>
          </w:tcPr>
          <w:p w14:paraId="7A49FC2E" w14:textId="3D016CF4" w:rsidR="004F0A5A" w:rsidRDefault="004F0A5A" w:rsidP="004F0A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4F0A5A" w:rsidRPr="0073336B" w14:paraId="6907F44D" w14:textId="77777777" w:rsidTr="006E294C">
        <w:tc>
          <w:tcPr>
            <w:tcW w:w="2679" w:type="dxa"/>
            <w:tcBorders>
              <w:bottom w:val="single" w:sz="12" w:space="0" w:color="auto"/>
            </w:tcBorders>
          </w:tcPr>
          <w:p w14:paraId="498A002A" w14:textId="150A21FF" w:rsidR="004F0A5A" w:rsidRDefault="006E294C" w:rsidP="004F0A5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07447C6" w14:textId="77777777" w:rsidR="006E294C" w:rsidRDefault="006E294C" w:rsidP="006E29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- zaliczenie</w:t>
            </w:r>
            <w:r w:rsidRPr="00E35E31">
              <w:rPr>
                <w:sz w:val="22"/>
                <w:szCs w:val="22"/>
              </w:rPr>
              <w:t xml:space="preserve"> pisemn</w:t>
            </w:r>
            <w:r>
              <w:rPr>
                <w:sz w:val="22"/>
                <w:szCs w:val="22"/>
              </w:rPr>
              <w:t>e (wiedza z wykładów i zalecanej literatury);</w:t>
            </w:r>
            <w:r w:rsidRPr="00E35E31">
              <w:rPr>
                <w:sz w:val="22"/>
                <w:szCs w:val="22"/>
              </w:rPr>
              <w:t xml:space="preserve"> </w:t>
            </w:r>
          </w:p>
          <w:p w14:paraId="57F2278F" w14:textId="77777777" w:rsidR="006E294C" w:rsidRDefault="006E294C" w:rsidP="006E29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Ćwiczenia: </w:t>
            </w:r>
            <w:r w:rsidRPr="00E35E31">
              <w:rPr>
                <w:sz w:val="22"/>
                <w:szCs w:val="22"/>
              </w:rPr>
              <w:t>ocena na podstawi</w:t>
            </w:r>
            <w:r>
              <w:rPr>
                <w:sz w:val="22"/>
                <w:szCs w:val="22"/>
              </w:rPr>
              <w:t>e</w:t>
            </w:r>
            <w:r w:rsidRPr="00E35E31">
              <w:rPr>
                <w:sz w:val="22"/>
                <w:szCs w:val="22"/>
              </w:rPr>
              <w:t xml:space="preserve"> ćwiczeń </w:t>
            </w:r>
            <w:r>
              <w:rPr>
                <w:sz w:val="22"/>
                <w:szCs w:val="22"/>
              </w:rPr>
              <w:t>wykonywanych przez studentów.</w:t>
            </w:r>
          </w:p>
          <w:p w14:paraId="7FE46E5D" w14:textId="77777777" w:rsidR="006E294C" w:rsidRDefault="006E294C" w:rsidP="006E29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projektu sporządzonego i zaprezentowanego.</w:t>
            </w:r>
          </w:p>
          <w:p w14:paraId="796AE8AF" w14:textId="77777777" w:rsidR="006E294C" w:rsidRPr="005C248F" w:rsidRDefault="006E294C" w:rsidP="006E294C">
            <w:pPr>
              <w:rPr>
                <w:sz w:val="22"/>
                <w:szCs w:val="22"/>
              </w:rPr>
            </w:pPr>
            <w:r w:rsidRPr="005C248F">
              <w:rPr>
                <w:b/>
                <w:bCs/>
                <w:sz w:val="22"/>
                <w:szCs w:val="22"/>
              </w:rPr>
              <w:t>Ocena końcowa to średnia ważona</w:t>
            </w:r>
            <w:r w:rsidRPr="005C248F">
              <w:rPr>
                <w:sz w:val="22"/>
                <w:szCs w:val="22"/>
              </w:rPr>
              <w:t>: wykład 0,4 + ćwiczenia 0,3 + projekt 0,3</w:t>
            </w:r>
          </w:p>
          <w:p w14:paraId="156D6801" w14:textId="77777777" w:rsidR="006E294C" w:rsidRPr="005C248F" w:rsidRDefault="006E294C" w:rsidP="006E294C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 xml:space="preserve">100% - 91% - 5 </w:t>
            </w:r>
          </w:p>
          <w:p w14:paraId="213BAD88" w14:textId="77777777" w:rsidR="006E294C" w:rsidRPr="005C248F" w:rsidRDefault="006E294C" w:rsidP="006E294C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>90% - 86%  - 4,5</w:t>
            </w:r>
          </w:p>
          <w:p w14:paraId="097CF29B" w14:textId="77777777" w:rsidR="006E294C" w:rsidRPr="005C248F" w:rsidRDefault="006E294C" w:rsidP="006E294C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>85% - 71%  - 4</w:t>
            </w:r>
          </w:p>
          <w:p w14:paraId="1973E0A1" w14:textId="77777777" w:rsidR="006E294C" w:rsidRPr="005C248F" w:rsidRDefault="006E294C" w:rsidP="006E294C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>70% - 61%  - 3,5</w:t>
            </w:r>
          </w:p>
          <w:p w14:paraId="0D7D3C6F" w14:textId="77777777" w:rsidR="006E294C" w:rsidRPr="005C248F" w:rsidRDefault="006E294C" w:rsidP="006E294C">
            <w:pPr>
              <w:rPr>
                <w:sz w:val="22"/>
                <w:szCs w:val="22"/>
              </w:rPr>
            </w:pPr>
            <w:r w:rsidRPr="005C248F">
              <w:rPr>
                <w:sz w:val="22"/>
                <w:szCs w:val="22"/>
              </w:rPr>
              <w:t>60% - 51%  - 3</w:t>
            </w:r>
          </w:p>
          <w:p w14:paraId="4E352CE4" w14:textId="18842DCB" w:rsidR="004F0A5A" w:rsidRDefault="006E294C" w:rsidP="006E294C">
            <w:pPr>
              <w:rPr>
                <w:sz w:val="22"/>
                <w:szCs w:val="22"/>
              </w:rPr>
            </w:pPr>
            <w:r w:rsidRPr="00A3202D">
              <w:t>&lt;50%</w:t>
            </w:r>
            <w:r w:rsidRPr="00A3202D">
              <w:tab/>
              <w:t xml:space="preserve">       - 2</w:t>
            </w:r>
          </w:p>
        </w:tc>
      </w:tr>
    </w:tbl>
    <w:p w14:paraId="7DC7240B" w14:textId="77777777" w:rsidR="00D12A65" w:rsidRPr="0073336B" w:rsidRDefault="00D12A6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143"/>
        <w:gridCol w:w="1968"/>
      </w:tblGrid>
      <w:tr w:rsidR="00D12A65" w:rsidRPr="0073336B" w14:paraId="79E3CC04" w14:textId="77777777" w:rsidTr="0073336B">
        <w:tc>
          <w:tcPr>
            <w:tcW w:w="10598" w:type="dxa"/>
            <w:gridSpan w:val="4"/>
            <w:tcBorders>
              <w:top w:val="single" w:sz="12" w:space="0" w:color="auto"/>
            </w:tcBorders>
          </w:tcPr>
          <w:p w14:paraId="5BBEC0B7" w14:textId="77777777" w:rsidR="00D12A65" w:rsidRPr="0073336B" w:rsidRDefault="00D12A65" w:rsidP="00FC3315"/>
          <w:p w14:paraId="3FF41D19" w14:textId="77777777" w:rsidR="00D12A65" w:rsidRPr="0073336B" w:rsidRDefault="00D12A65" w:rsidP="009E7B8A">
            <w:pPr>
              <w:jc w:val="center"/>
            </w:pPr>
            <w:r w:rsidRPr="0073336B">
              <w:t>NAKŁAD PRACY STUDENTA</w:t>
            </w:r>
          </w:p>
          <w:p w14:paraId="130D2226" w14:textId="77777777" w:rsidR="00D12A65" w:rsidRPr="0073336B" w:rsidRDefault="00D12A65" w:rsidP="00FC3315">
            <w:pPr>
              <w:rPr>
                <w:color w:val="FF0000"/>
              </w:rPr>
            </w:pPr>
          </w:p>
        </w:tc>
      </w:tr>
      <w:tr w:rsidR="00D12A65" w:rsidRPr="0073336B" w14:paraId="79087535" w14:textId="77777777" w:rsidTr="0073336B">
        <w:trPr>
          <w:trHeight w:val="263"/>
        </w:trPr>
        <w:tc>
          <w:tcPr>
            <w:tcW w:w="5070" w:type="dxa"/>
            <w:vMerge w:val="restart"/>
            <w:vAlign w:val="center"/>
          </w:tcPr>
          <w:p w14:paraId="3316A8D8" w14:textId="77777777" w:rsidR="00D12A65" w:rsidRPr="0073336B" w:rsidRDefault="00D12A6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75835D2" w14:textId="77777777" w:rsidR="00D12A65" w:rsidRPr="0073336B" w:rsidRDefault="00D12A6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36B">
              <w:rPr>
                <w:rFonts w:ascii="Times New Roman" w:hAnsi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vAlign w:val="center"/>
          </w:tcPr>
          <w:p w14:paraId="5E157A7A" w14:textId="77777777" w:rsidR="00D12A65" w:rsidRPr="0073336B" w:rsidRDefault="00D12A6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3336B">
              <w:rPr>
                <w:rFonts w:ascii="Times New Roman" w:hAnsi="Times New Roman"/>
                <w:sz w:val="20"/>
                <w:szCs w:val="20"/>
              </w:rPr>
              <w:t>Liczba godzin</w:t>
            </w:r>
          </w:p>
        </w:tc>
      </w:tr>
      <w:tr w:rsidR="0073336B" w:rsidRPr="0073336B" w14:paraId="71F343A6" w14:textId="77777777" w:rsidTr="0073336B">
        <w:trPr>
          <w:trHeight w:val="262"/>
        </w:trPr>
        <w:tc>
          <w:tcPr>
            <w:tcW w:w="5070" w:type="dxa"/>
            <w:vMerge/>
            <w:vAlign w:val="center"/>
          </w:tcPr>
          <w:p w14:paraId="548558C1" w14:textId="77777777" w:rsidR="0073336B" w:rsidRPr="0073336B" w:rsidRDefault="0073336B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AAD08A" w14:textId="77777777" w:rsidR="0073336B" w:rsidRPr="0073336B" w:rsidRDefault="0073336B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36B">
              <w:rPr>
                <w:rFonts w:ascii="Times New Roman" w:hAnsi="Times New Roman"/>
                <w:sz w:val="20"/>
                <w:szCs w:val="20"/>
              </w:rPr>
              <w:t>Ogółem</w:t>
            </w:r>
          </w:p>
        </w:tc>
        <w:tc>
          <w:tcPr>
            <w:tcW w:w="2143" w:type="dxa"/>
            <w:vAlign w:val="center"/>
          </w:tcPr>
          <w:p w14:paraId="260EEB3E" w14:textId="77777777" w:rsidR="0073336B" w:rsidRPr="0073336B" w:rsidRDefault="0073336B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3336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73336B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68" w:type="dxa"/>
            <w:vAlign w:val="center"/>
          </w:tcPr>
          <w:p w14:paraId="25636A57" w14:textId="77777777" w:rsidR="0073336B" w:rsidRPr="0073336B" w:rsidRDefault="0073336B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3336B">
              <w:rPr>
                <w:rFonts w:ascii="Times New Roman" w:hAnsi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73336B" w:rsidRPr="0073336B" w14:paraId="76D108F0" w14:textId="77777777" w:rsidTr="0073336B">
        <w:trPr>
          <w:trHeight w:val="262"/>
        </w:trPr>
        <w:tc>
          <w:tcPr>
            <w:tcW w:w="5070" w:type="dxa"/>
          </w:tcPr>
          <w:p w14:paraId="1C77326A" w14:textId="77777777" w:rsidR="0073336B" w:rsidRPr="0073336B" w:rsidRDefault="0073336B" w:rsidP="00FC3315">
            <w:r w:rsidRPr="0073336B">
              <w:t>Udział w wykładach</w:t>
            </w:r>
          </w:p>
        </w:tc>
        <w:tc>
          <w:tcPr>
            <w:tcW w:w="1417" w:type="dxa"/>
            <w:vAlign w:val="center"/>
          </w:tcPr>
          <w:p w14:paraId="23D5D0C5" w14:textId="77777777" w:rsidR="0073336B" w:rsidRPr="0073336B" w:rsidRDefault="0073336B" w:rsidP="009E7B8A">
            <w:pPr>
              <w:jc w:val="center"/>
            </w:pPr>
            <w:r w:rsidRPr="0073336B">
              <w:t>15</w:t>
            </w:r>
          </w:p>
        </w:tc>
        <w:tc>
          <w:tcPr>
            <w:tcW w:w="2143" w:type="dxa"/>
            <w:vAlign w:val="center"/>
          </w:tcPr>
          <w:p w14:paraId="5CB6DB40" w14:textId="77777777" w:rsidR="0073336B" w:rsidRPr="0073336B" w:rsidRDefault="0073336B" w:rsidP="009E7B8A">
            <w:pPr>
              <w:jc w:val="center"/>
            </w:pPr>
          </w:p>
        </w:tc>
        <w:tc>
          <w:tcPr>
            <w:tcW w:w="1968" w:type="dxa"/>
            <w:vAlign w:val="center"/>
          </w:tcPr>
          <w:p w14:paraId="6E05FD3D" w14:textId="77777777" w:rsidR="0073336B" w:rsidRPr="0073336B" w:rsidRDefault="0073336B" w:rsidP="009E7B8A">
            <w:pPr>
              <w:jc w:val="center"/>
            </w:pPr>
          </w:p>
        </w:tc>
      </w:tr>
      <w:tr w:rsidR="0073336B" w:rsidRPr="0073336B" w14:paraId="68A684D3" w14:textId="77777777" w:rsidTr="0073336B">
        <w:trPr>
          <w:trHeight w:val="262"/>
        </w:trPr>
        <w:tc>
          <w:tcPr>
            <w:tcW w:w="5070" w:type="dxa"/>
          </w:tcPr>
          <w:p w14:paraId="4C50E216" w14:textId="77777777" w:rsidR="0073336B" w:rsidRPr="0073336B" w:rsidRDefault="0073336B" w:rsidP="00FC3315">
            <w:r w:rsidRPr="0073336B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5FE4C6B" w14:textId="77777777" w:rsidR="0073336B" w:rsidRPr="0073336B" w:rsidRDefault="0073336B" w:rsidP="009E7B8A">
            <w:pPr>
              <w:jc w:val="center"/>
            </w:pPr>
            <w:r w:rsidRPr="0073336B">
              <w:t>15</w:t>
            </w:r>
          </w:p>
        </w:tc>
        <w:tc>
          <w:tcPr>
            <w:tcW w:w="2143" w:type="dxa"/>
            <w:vAlign w:val="center"/>
          </w:tcPr>
          <w:p w14:paraId="17C68A54" w14:textId="77777777" w:rsidR="0073336B" w:rsidRPr="0073336B" w:rsidRDefault="0073336B" w:rsidP="009E7B8A">
            <w:pPr>
              <w:jc w:val="center"/>
            </w:pPr>
          </w:p>
        </w:tc>
        <w:tc>
          <w:tcPr>
            <w:tcW w:w="1968" w:type="dxa"/>
            <w:vAlign w:val="center"/>
          </w:tcPr>
          <w:p w14:paraId="36B569BF" w14:textId="77777777" w:rsidR="0073336B" w:rsidRPr="0073336B" w:rsidRDefault="0073336B" w:rsidP="009E7B8A">
            <w:pPr>
              <w:jc w:val="center"/>
            </w:pPr>
          </w:p>
        </w:tc>
      </w:tr>
      <w:tr w:rsidR="0073336B" w:rsidRPr="0073336B" w14:paraId="01D06F6C" w14:textId="77777777" w:rsidTr="0073336B">
        <w:trPr>
          <w:trHeight w:val="262"/>
        </w:trPr>
        <w:tc>
          <w:tcPr>
            <w:tcW w:w="5070" w:type="dxa"/>
          </w:tcPr>
          <w:p w14:paraId="57427495" w14:textId="77777777" w:rsidR="0073336B" w:rsidRPr="0073336B" w:rsidRDefault="0073336B" w:rsidP="00FC3315">
            <w:pPr>
              <w:rPr>
                <w:vertAlign w:val="superscript"/>
              </w:rPr>
            </w:pPr>
            <w:r w:rsidRPr="0073336B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2B7F617B" w14:textId="77777777" w:rsidR="0073336B" w:rsidRPr="0073336B" w:rsidRDefault="0073336B" w:rsidP="005A5B46">
            <w:pPr>
              <w:jc w:val="center"/>
            </w:pPr>
            <w:r w:rsidRPr="0073336B">
              <w:t>30</w:t>
            </w:r>
          </w:p>
        </w:tc>
        <w:tc>
          <w:tcPr>
            <w:tcW w:w="2143" w:type="dxa"/>
            <w:vAlign w:val="center"/>
          </w:tcPr>
          <w:p w14:paraId="50CB6DFF" w14:textId="77777777" w:rsidR="0073336B" w:rsidRPr="0073336B" w:rsidRDefault="0073336B" w:rsidP="009E7B8A">
            <w:pPr>
              <w:jc w:val="center"/>
            </w:pPr>
            <w:r w:rsidRPr="0073336B">
              <w:t>30</w:t>
            </w:r>
          </w:p>
        </w:tc>
        <w:tc>
          <w:tcPr>
            <w:tcW w:w="1968" w:type="dxa"/>
            <w:vAlign w:val="center"/>
          </w:tcPr>
          <w:p w14:paraId="27479FF6" w14:textId="77777777" w:rsidR="0073336B" w:rsidRPr="0073336B" w:rsidRDefault="0073336B" w:rsidP="0073336B">
            <w:pPr>
              <w:jc w:val="center"/>
            </w:pPr>
          </w:p>
        </w:tc>
      </w:tr>
      <w:tr w:rsidR="0073336B" w:rsidRPr="0073336B" w14:paraId="2F0D5DFB" w14:textId="77777777" w:rsidTr="0073336B">
        <w:trPr>
          <w:trHeight w:val="262"/>
        </w:trPr>
        <w:tc>
          <w:tcPr>
            <w:tcW w:w="5070" w:type="dxa"/>
          </w:tcPr>
          <w:p w14:paraId="344F278D" w14:textId="77777777" w:rsidR="0073336B" w:rsidRPr="0073336B" w:rsidRDefault="0073336B" w:rsidP="00FC3315">
            <w:r w:rsidRPr="0073336B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BAD113C" w14:textId="77777777" w:rsidR="0073336B" w:rsidRPr="0073336B" w:rsidRDefault="0073336B" w:rsidP="009E7B8A">
            <w:pPr>
              <w:jc w:val="center"/>
            </w:pPr>
            <w:r w:rsidRPr="0073336B">
              <w:t>30</w:t>
            </w:r>
          </w:p>
        </w:tc>
        <w:tc>
          <w:tcPr>
            <w:tcW w:w="2143" w:type="dxa"/>
            <w:vAlign w:val="center"/>
          </w:tcPr>
          <w:p w14:paraId="197B0071" w14:textId="77777777" w:rsidR="0073336B" w:rsidRPr="0073336B" w:rsidRDefault="0073336B" w:rsidP="009E7B8A">
            <w:pPr>
              <w:jc w:val="center"/>
            </w:pPr>
            <w:r w:rsidRPr="0073336B">
              <w:t>30</w:t>
            </w:r>
          </w:p>
        </w:tc>
        <w:tc>
          <w:tcPr>
            <w:tcW w:w="1968" w:type="dxa"/>
            <w:vAlign w:val="center"/>
          </w:tcPr>
          <w:p w14:paraId="1ECCBA22" w14:textId="77777777" w:rsidR="0073336B" w:rsidRPr="0073336B" w:rsidRDefault="0073336B" w:rsidP="0073336B">
            <w:pPr>
              <w:jc w:val="center"/>
            </w:pPr>
          </w:p>
        </w:tc>
      </w:tr>
      <w:tr w:rsidR="0073336B" w:rsidRPr="0073336B" w14:paraId="68880828" w14:textId="77777777" w:rsidTr="0073336B">
        <w:trPr>
          <w:trHeight w:val="262"/>
        </w:trPr>
        <w:tc>
          <w:tcPr>
            <w:tcW w:w="5070" w:type="dxa"/>
          </w:tcPr>
          <w:p w14:paraId="2EDB1F6E" w14:textId="77777777" w:rsidR="0073336B" w:rsidRPr="0073336B" w:rsidRDefault="0073336B" w:rsidP="00FC3315">
            <w:r w:rsidRPr="0073336B">
              <w:t>Przygotowanie projektu / eseju / itp.</w:t>
            </w:r>
            <w:r w:rsidRPr="0073336B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751901C" w14:textId="77777777" w:rsidR="0073336B" w:rsidRPr="0073336B" w:rsidRDefault="0073336B" w:rsidP="009E7B8A">
            <w:pPr>
              <w:jc w:val="center"/>
            </w:pPr>
            <w:r w:rsidRPr="0073336B">
              <w:t>30</w:t>
            </w:r>
          </w:p>
        </w:tc>
        <w:tc>
          <w:tcPr>
            <w:tcW w:w="2143" w:type="dxa"/>
            <w:vAlign w:val="center"/>
          </w:tcPr>
          <w:p w14:paraId="7F125125" w14:textId="77777777" w:rsidR="0073336B" w:rsidRPr="0073336B" w:rsidRDefault="0073336B" w:rsidP="009E7B8A">
            <w:pPr>
              <w:jc w:val="center"/>
            </w:pPr>
            <w:r w:rsidRPr="0073336B">
              <w:t>30</w:t>
            </w:r>
          </w:p>
        </w:tc>
        <w:tc>
          <w:tcPr>
            <w:tcW w:w="1968" w:type="dxa"/>
            <w:vAlign w:val="center"/>
          </w:tcPr>
          <w:p w14:paraId="7CBFE383" w14:textId="77777777" w:rsidR="0073336B" w:rsidRPr="0073336B" w:rsidRDefault="0073336B" w:rsidP="0073336B">
            <w:pPr>
              <w:jc w:val="center"/>
            </w:pPr>
          </w:p>
        </w:tc>
      </w:tr>
      <w:tr w:rsidR="0073336B" w:rsidRPr="0073336B" w14:paraId="387CCF14" w14:textId="77777777" w:rsidTr="0073336B">
        <w:trPr>
          <w:trHeight w:val="262"/>
        </w:trPr>
        <w:tc>
          <w:tcPr>
            <w:tcW w:w="5070" w:type="dxa"/>
          </w:tcPr>
          <w:p w14:paraId="45ADD234" w14:textId="77777777" w:rsidR="0073336B" w:rsidRPr="0073336B" w:rsidRDefault="0073336B" w:rsidP="00FC3315">
            <w:r w:rsidRPr="0073336B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3865EF68" w14:textId="77777777" w:rsidR="0073336B" w:rsidRPr="0073336B" w:rsidRDefault="0073336B" w:rsidP="009E7B8A">
            <w:pPr>
              <w:jc w:val="center"/>
            </w:pPr>
            <w:r w:rsidRPr="0073336B">
              <w:t>5</w:t>
            </w:r>
          </w:p>
        </w:tc>
        <w:tc>
          <w:tcPr>
            <w:tcW w:w="2143" w:type="dxa"/>
            <w:vAlign w:val="center"/>
          </w:tcPr>
          <w:p w14:paraId="399E2C71" w14:textId="77777777" w:rsidR="0073336B" w:rsidRPr="0073336B" w:rsidRDefault="0073336B" w:rsidP="009E7B8A">
            <w:pPr>
              <w:jc w:val="center"/>
            </w:pPr>
            <w:r w:rsidRPr="0073336B">
              <w:t>5</w:t>
            </w:r>
          </w:p>
        </w:tc>
        <w:tc>
          <w:tcPr>
            <w:tcW w:w="1968" w:type="dxa"/>
            <w:vAlign w:val="center"/>
          </w:tcPr>
          <w:p w14:paraId="041BC5B8" w14:textId="77777777" w:rsidR="0073336B" w:rsidRPr="0073336B" w:rsidRDefault="0073336B" w:rsidP="0073336B">
            <w:pPr>
              <w:jc w:val="center"/>
            </w:pPr>
          </w:p>
        </w:tc>
      </w:tr>
      <w:tr w:rsidR="0073336B" w:rsidRPr="0073336B" w14:paraId="66DAC435" w14:textId="77777777" w:rsidTr="0073336B">
        <w:trPr>
          <w:trHeight w:val="262"/>
        </w:trPr>
        <w:tc>
          <w:tcPr>
            <w:tcW w:w="5070" w:type="dxa"/>
          </w:tcPr>
          <w:p w14:paraId="272104B0" w14:textId="77777777" w:rsidR="0073336B" w:rsidRPr="0073336B" w:rsidRDefault="0073336B" w:rsidP="00FC3315">
            <w:r w:rsidRPr="0073336B">
              <w:t>Udział w konsultacjach</w:t>
            </w:r>
          </w:p>
        </w:tc>
        <w:tc>
          <w:tcPr>
            <w:tcW w:w="1417" w:type="dxa"/>
            <w:vAlign w:val="center"/>
          </w:tcPr>
          <w:p w14:paraId="38BDA649" w14:textId="77777777" w:rsidR="0073336B" w:rsidRPr="0073336B" w:rsidRDefault="0073336B" w:rsidP="009E7B8A">
            <w:pPr>
              <w:jc w:val="center"/>
            </w:pPr>
            <w:r w:rsidRPr="0073336B">
              <w:t>1</w:t>
            </w:r>
          </w:p>
        </w:tc>
        <w:tc>
          <w:tcPr>
            <w:tcW w:w="2143" w:type="dxa"/>
            <w:vAlign w:val="center"/>
          </w:tcPr>
          <w:p w14:paraId="5EA109E5" w14:textId="77777777" w:rsidR="0073336B" w:rsidRPr="0073336B" w:rsidRDefault="0073336B" w:rsidP="009E7B8A">
            <w:pPr>
              <w:jc w:val="center"/>
            </w:pPr>
          </w:p>
        </w:tc>
        <w:tc>
          <w:tcPr>
            <w:tcW w:w="1968" w:type="dxa"/>
            <w:vAlign w:val="center"/>
          </w:tcPr>
          <w:p w14:paraId="63058C0D" w14:textId="77777777" w:rsidR="0073336B" w:rsidRPr="0073336B" w:rsidRDefault="0073336B" w:rsidP="009E7B8A">
            <w:pPr>
              <w:jc w:val="center"/>
            </w:pPr>
          </w:p>
        </w:tc>
      </w:tr>
      <w:tr w:rsidR="0073336B" w:rsidRPr="0073336B" w14:paraId="03670694" w14:textId="77777777" w:rsidTr="0073336B">
        <w:trPr>
          <w:trHeight w:val="262"/>
        </w:trPr>
        <w:tc>
          <w:tcPr>
            <w:tcW w:w="5070" w:type="dxa"/>
          </w:tcPr>
          <w:p w14:paraId="71A61E43" w14:textId="77777777" w:rsidR="0073336B" w:rsidRPr="0073336B" w:rsidRDefault="0073336B" w:rsidP="00FC3315">
            <w:r w:rsidRPr="0073336B">
              <w:t>Inne</w:t>
            </w:r>
          </w:p>
        </w:tc>
        <w:tc>
          <w:tcPr>
            <w:tcW w:w="1417" w:type="dxa"/>
            <w:vAlign w:val="center"/>
          </w:tcPr>
          <w:p w14:paraId="0CE3D798" w14:textId="77777777" w:rsidR="0073336B" w:rsidRPr="0073336B" w:rsidRDefault="0073336B" w:rsidP="009E7B8A">
            <w:pPr>
              <w:jc w:val="center"/>
            </w:pPr>
          </w:p>
        </w:tc>
        <w:tc>
          <w:tcPr>
            <w:tcW w:w="2143" w:type="dxa"/>
            <w:vAlign w:val="center"/>
          </w:tcPr>
          <w:p w14:paraId="1BD2A163" w14:textId="77777777" w:rsidR="0073336B" w:rsidRPr="0073336B" w:rsidRDefault="0073336B" w:rsidP="009E7B8A">
            <w:pPr>
              <w:jc w:val="center"/>
            </w:pPr>
          </w:p>
        </w:tc>
        <w:tc>
          <w:tcPr>
            <w:tcW w:w="1968" w:type="dxa"/>
            <w:vAlign w:val="center"/>
          </w:tcPr>
          <w:p w14:paraId="7A860B28" w14:textId="77777777" w:rsidR="0073336B" w:rsidRPr="0073336B" w:rsidRDefault="0073336B" w:rsidP="009E7B8A">
            <w:pPr>
              <w:jc w:val="center"/>
            </w:pPr>
          </w:p>
        </w:tc>
      </w:tr>
      <w:tr w:rsidR="0073336B" w:rsidRPr="0073336B" w14:paraId="3D969A62" w14:textId="77777777" w:rsidTr="0073336B">
        <w:trPr>
          <w:trHeight w:val="262"/>
        </w:trPr>
        <w:tc>
          <w:tcPr>
            <w:tcW w:w="5070" w:type="dxa"/>
          </w:tcPr>
          <w:p w14:paraId="227417C9" w14:textId="77777777" w:rsidR="0073336B" w:rsidRPr="0073336B" w:rsidRDefault="0073336B" w:rsidP="00613ABE">
            <w:pPr>
              <w:spacing w:before="60" w:after="60"/>
            </w:pPr>
            <w:r w:rsidRPr="0073336B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AC14073" w14:textId="77777777" w:rsidR="0073336B" w:rsidRPr="0073336B" w:rsidRDefault="0073336B" w:rsidP="009E7B8A">
            <w:pPr>
              <w:jc w:val="center"/>
            </w:pPr>
            <w:r w:rsidRPr="0073336B">
              <w:t>126</w:t>
            </w:r>
          </w:p>
        </w:tc>
        <w:tc>
          <w:tcPr>
            <w:tcW w:w="2143" w:type="dxa"/>
            <w:vAlign w:val="center"/>
          </w:tcPr>
          <w:p w14:paraId="42D27217" w14:textId="77777777" w:rsidR="0073336B" w:rsidRPr="0073336B" w:rsidRDefault="0073336B" w:rsidP="009E7B8A">
            <w:pPr>
              <w:jc w:val="center"/>
            </w:pPr>
            <w:r w:rsidRPr="0073336B">
              <w:t>95</w:t>
            </w:r>
          </w:p>
        </w:tc>
        <w:tc>
          <w:tcPr>
            <w:tcW w:w="1968" w:type="dxa"/>
            <w:vAlign w:val="center"/>
          </w:tcPr>
          <w:p w14:paraId="1E6FAEEE" w14:textId="77777777" w:rsidR="0073336B" w:rsidRPr="0073336B" w:rsidRDefault="0073336B" w:rsidP="0073336B">
            <w:pPr>
              <w:jc w:val="center"/>
            </w:pPr>
            <w:r w:rsidRPr="0073336B">
              <w:t>0</w:t>
            </w:r>
          </w:p>
        </w:tc>
      </w:tr>
      <w:tr w:rsidR="0073336B" w:rsidRPr="0073336B" w14:paraId="782490B9" w14:textId="77777777" w:rsidTr="0073336B">
        <w:trPr>
          <w:trHeight w:val="236"/>
        </w:trPr>
        <w:tc>
          <w:tcPr>
            <w:tcW w:w="5070" w:type="dxa"/>
            <w:shd w:val="clear" w:color="auto" w:fill="C0C0C0"/>
          </w:tcPr>
          <w:p w14:paraId="55AD64BC" w14:textId="77777777" w:rsidR="0073336B" w:rsidRPr="0073336B" w:rsidRDefault="0073336B" w:rsidP="00613ABE">
            <w:pPr>
              <w:spacing w:before="60" w:after="60"/>
              <w:rPr>
                <w:b/>
              </w:rPr>
            </w:pPr>
            <w:r w:rsidRPr="0073336B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7FE76E8" w14:textId="77777777" w:rsidR="0073336B" w:rsidRPr="0073336B" w:rsidRDefault="0073336B" w:rsidP="009E7B8A">
            <w:pPr>
              <w:jc w:val="center"/>
              <w:rPr>
                <w:b/>
              </w:rPr>
            </w:pPr>
            <w:r w:rsidRPr="0073336B">
              <w:rPr>
                <w:b/>
              </w:rPr>
              <w:t>5</w:t>
            </w:r>
          </w:p>
        </w:tc>
      </w:tr>
      <w:tr w:rsidR="0073336B" w:rsidRPr="0073336B" w14:paraId="0B0F1EEF" w14:textId="77777777" w:rsidTr="0073336B">
        <w:trPr>
          <w:trHeight w:val="262"/>
        </w:trPr>
        <w:tc>
          <w:tcPr>
            <w:tcW w:w="5070" w:type="dxa"/>
            <w:shd w:val="clear" w:color="auto" w:fill="C0C0C0"/>
          </w:tcPr>
          <w:p w14:paraId="731481C6" w14:textId="77777777" w:rsidR="0073336B" w:rsidRPr="0073336B" w:rsidRDefault="0073336B" w:rsidP="00613ABE">
            <w:pPr>
              <w:spacing w:before="60" w:after="60"/>
              <w:jc w:val="both"/>
              <w:rPr>
                <w:vertAlign w:val="superscript"/>
              </w:rPr>
            </w:pPr>
            <w:r w:rsidRPr="0073336B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4C37FEA" w14:textId="77777777" w:rsidR="0073336B" w:rsidRPr="0073336B" w:rsidRDefault="0073336B" w:rsidP="009E7B8A">
            <w:pPr>
              <w:jc w:val="center"/>
            </w:pPr>
            <w:r w:rsidRPr="0073336B">
              <w:t>3,8</w:t>
            </w:r>
          </w:p>
        </w:tc>
      </w:tr>
      <w:tr w:rsidR="0073336B" w:rsidRPr="0073336B" w14:paraId="4462E0F6" w14:textId="77777777" w:rsidTr="0073336B">
        <w:trPr>
          <w:trHeight w:val="262"/>
        </w:trPr>
        <w:tc>
          <w:tcPr>
            <w:tcW w:w="5070" w:type="dxa"/>
            <w:tcBorders>
              <w:bottom w:val="single" w:sz="12" w:space="0" w:color="auto"/>
            </w:tcBorders>
            <w:shd w:val="clear" w:color="auto" w:fill="C0C0C0"/>
          </w:tcPr>
          <w:p w14:paraId="5E227217" w14:textId="77777777" w:rsidR="0073336B" w:rsidRPr="0073336B" w:rsidRDefault="0073336B" w:rsidP="00613ABE">
            <w:pPr>
              <w:spacing w:before="60" w:after="60"/>
              <w:jc w:val="both"/>
            </w:pPr>
            <w:r w:rsidRPr="0073336B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6A7FD031" w14:textId="77777777" w:rsidR="0073336B" w:rsidRPr="0073336B" w:rsidRDefault="0073336B" w:rsidP="009E7B8A">
            <w:pPr>
              <w:jc w:val="center"/>
            </w:pPr>
            <w:r w:rsidRPr="0073336B">
              <w:t>0</w:t>
            </w:r>
          </w:p>
        </w:tc>
      </w:tr>
      <w:tr w:rsidR="0073336B" w:rsidRPr="0073336B" w14:paraId="002A1890" w14:textId="77777777" w:rsidTr="0073336B">
        <w:trPr>
          <w:trHeight w:val="262"/>
        </w:trPr>
        <w:tc>
          <w:tcPr>
            <w:tcW w:w="5070" w:type="dxa"/>
            <w:tcBorders>
              <w:bottom w:val="single" w:sz="12" w:space="0" w:color="auto"/>
            </w:tcBorders>
            <w:shd w:val="clear" w:color="auto" w:fill="C0C0C0"/>
          </w:tcPr>
          <w:p w14:paraId="205D0C32" w14:textId="77777777" w:rsidR="0073336B" w:rsidRPr="0073336B" w:rsidRDefault="0073336B" w:rsidP="00613ABE">
            <w:pPr>
              <w:spacing w:before="60" w:after="60"/>
              <w:jc w:val="both"/>
              <w:rPr>
                <w:b/>
              </w:rPr>
            </w:pPr>
            <w:r w:rsidRPr="0073336B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2CA990F0" w14:textId="77777777" w:rsidR="0073336B" w:rsidRPr="0073336B" w:rsidRDefault="0073336B" w:rsidP="009E7B8A">
            <w:pPr>
              <w:jc w:val="center"/>
            </w:pPr>
            <w:r w:rsidRPr="0073336B">
              <w:t>1,8</w:t>
            </w:r>
          </w:p>
        </w:tc>
      </w:tr>
    </w:tbl>
    <w:p w14:paraId="69FD09D4" w14:textId="77777777" w:rsidR="00D12A65" w:rsidRPr="0073336B" w:rsidRDefault="00D12A65" w:rsidP="00FC3315"/>
    <w:sectPr w:rsidR="00D12A65" w:rsidRPr="0073336B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E73D44"/>
    <w:multiLevelType w:val="hybridMultilevel"/>
    <w:tmpl w:val="1AC44D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6D82BC3"/>
    <w:multiLevelType w:val="hybridMultilevel"/>
    <w:tmpl w:val="ACB2C5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A7228B9"/>
    <w:multiLevelType w:val="hybridMultilevel"/>
    <w:tmpl w:val="14066C48"/>
    <w:lvl w:ilvl="0" w:tplc="9CE47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320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7E4E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D844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FC36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3681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DE5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E10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6043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671910">
    <w:abstractNumId w:val="0"/>
  </w:num>
  <w:num w:numId="2" w16cid:durableId="471555245">
    <w:abstractNumId w:val="2"/>
  </w:num>
  <w:num w:numId="3" w16cid:durableId="1106852294">
    <w:abstractNumId w:val="1"/>
  </w:num>
  <w:num w:numId="4" w16cid:durableId="1971323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9361B"/>
    <w:rsid w:val="000C760A"/>
    <w:rsid w:val="0013528A"/>
    <w:rsid w:val="0014437F"/>
    <w:rsid w:val="001576BD"/>
    <w:rsid w:val="00166664"/>
    <w:rsid w:val="00183B8B"/>
    <w:rsid w:val="001A46A2"/>
    <w:rsid w:val="001C68DC"/>
    <w:rsid w:val="001D416F"/>
    <w:rsid w:val="00284983"/>
    <w:rsid w:val="002A5677"/>
    <w:rsid w:val="002B0D69"/>
    <w:rsid w:val="00314B83"/>
    <w:rsid w:val="00335D56"/>
    <w:rsid w:val="00356737"/>
    <w:rsid w:val="003A11A9"/>
    <w:rsid w:val="00410D8C"/>
    <w:rsid w:val="00416716"/>
    <w:rsid w:val="0043104F"/>
    <w:rsid w:val="004474A9"/>
    <w:rsid w:val="00467086"/>
    <w:rsid w:val="004921B5"/>
    <w:rsid w:val="004A1822"/>
    <w:rsid w:val="004F0A5A"/>
    <w:rsid w:val="004F5D66"/>
    <w:rsid w:val="0050790E"/>
    <w:rsid w:val="0051516B"/>
    <w:rsid w:val="0057466A"/>
    <w:rsid w:val="00582141"/>
    <w:rsid w:val="005A5B46"/>
    <w:rsid w:val="00622034"/>
    <w:rsid w:val="006325E4"/>
    <w:rsid w:val="00635B40"/>
    <w:rsid w:val="006C0C01"/>
    <w:rsid w:val="006D025F"/>
    <w:rsid w:val="006D55CB"/>
    <w:rsid w:val="006E294C"/>
    <w:rsid w:val="007058B9"/>
    <w:rsid w:val="00711934"/>
    <w:rsid w:val="0073336B"/>
    <w:rsid w:val="00744FEA"/>
    <w:rsid w:val="007769B2"/>
    <w:rsid w:val="0078395F"/>
    <w:rsid w:val="00801B19"/>
    <w:rsid w:val="008020D5"/>
    <w:rsid w:val="00802585"/>
    <w:rsid w:val="008322AC"/>
    <w:rsid w:val="00865722"/>
    <w:rsid w:val="008B224B"/>
    <w:rsid w:val="008C358C"/>
    <w:rsid w:val="008D3D2C"/>
    <w:rsid w:val="008F5355"/>
    <w:rsid w:val="009074ED"/>
    <w:rsid w:val="009248C6"/>
    <w:rsid w:val="0094245B"/>
    <w:rsid w:val="009D694D"/>
    <w:rsid w:val="009E717E"/>
    <w:rsid w:val="009E7B8A"/>
    <w:rsid w:val="009F53AE"/>
    <w:rsid w:val="009F5760"/>
    <w:rsid w:val="00A0703A"/>
    <w:rsid w:val="00A658E5"/>
    <w:rsid w:val="00A85DB0"/>
    <w:rsid w:val="00A944B2"/>
    <w:rsid w:val="00AA0B1F"/>
    <w:rsid w:val="00B21A74"/>
    <w:rsid w:val="00B35913"/>
    <w:rsid w:val="00BB4075"/>
    <w:rsid w:val="00BB72BF"/>
    <w:rsid w:val="00C370BF"/>
    <w:rsid w:val="00C60C15"/>
    <w:rsid w:val="00C83126"/>
    <w:rsid w:val="00CE4E03"/>
    <w:rsid w:val="00CF576F"/>
    <w:rsid w:val="00D0234F"/>
    <w:rsid w:val="00D12A65"/>
    <w:rsid w:val="00D240F4"/>
    <w:rsid w:val="00D466D8"/>
    <w:rsid w:val="00D53FA0"/>
    <w:rsid w:val="00D83D66"/>
    <w:rsid w:val="00E32F86"/>
    <w:rsid w:val="00E40B0C"/>
    <w:rsid w:val="00EA2C4A"/>
    <w:rsid w:val="00EA2D0E"/>
    <w:rsid w:val="00EC3136"/>
    <w:rsid w:val="00EE2410"/>
    <w:rsid w:val="00EE5895"/>
    <w:rsid w:val="00F14AB6"/>
    <w:rsid w:val="00F21802"/>
    <w:rsid w:val="00F22F4E"/>
    <w:rsid w:val="00F37869"/>
    <w:rsid w:val="00F63BD9"/>
    <w:rsid w:val="00FA2E58"/>
    <w:rsid w:val="00FB561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8BECE3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83126"/>
    <w:rPr>
      <w:rFonts w:ascii="Cambria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83126"/>
    <w:rPr>
      <w:rFonts w:ascii="Cambria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83126"/>
    <w:rPr>
      <w:rFonts w:ascii="Cambria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83126"/>
    <w:rPr>
      <w:rFonts w:ascii="Cambria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83126"/>
    <w:rPr>
      <w:rFonts w:ascii="Cambria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C83126"/>
    <w:rPr>
      <w:rFonts w:ascii="Cambria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83126"/>
    <w:rPr>
      <w:rFonts w:ascii="Cambria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83126"/>
    <w:rPr>
      <w:rFonts w:ascii="Cambria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83126"/>
    <w:rPr>
      <w:rFonts w:ascii="Cambria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ytu">
    <w:name w:val="Title"/>
    <w:basedOn w:val="Normalny"/>
    <w:next w:val="Normalny"/>
    <w:link w:val="TytuZnak"/>
    <w:uiPriority w:val="99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C83126"/>
    <w:rPr>
      <w:rFonts w:ascii="Cambria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83126"/>
    <w:rPr>
      <w:rFonts w:ascii="Calibri" w:cs="Times New Roman"/>
      <w:i/>
      <w:iCs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C83126"/>
    <w:rPr>
      <w:rFonts w:cs="Times New Roman"/>
      <w:b/>
      <w:bCs/>
      <w:spacing w:val="0"/>
    </w:rPr>
  </w:style>
  <w:style w:type="character" w:styleId="Uwydatnienie">
    <w:name w:val="Emphasis"/>
    <w:basedOn w:val="Domylnaczcionkaakapitu"/>
    <w:uiPriority w:val="99"/>
    <w:qFormat/>
    <w:rsid w:val="00C83126"/>
    <w:rPr>
      <w:rFonts w:cs="Times New Roman"/>
      <w:b/>
      <w:i/>
      <w:color w:val="5A5A5A"/>
    </w:rPr>
  </w:style>
  <w:style w:type="paragraph" w:styleId="Bezodstpw">
    <w:name w:val="No Spacing"/>
    <w:basedOn w:val="Normalny"/>
    <w:link w:val="BezodstpwZnak"/>
    <w:uiPriority w:val="99"/>
    <w:qFormat/>
    <w:rsid w:val="00C83126"/>
    <w:rPr>
      <w:rFonts w:ascii="Calibri" w:eastAsia="Calibri" w:hAnsi="Calibri"/>
      <w:sz w:val="22"/>
      <w:szCs w:val="22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C83126"/>
    <w:rPr>
      <w:rFonts w:cs="Times New Roman"/>
    </w:rPr>
  </w:style>
  <w:style w:type="paragraph" w:styleId="Akapitzlist">
    <w:name w:val="List Paragraph"/>
    <w:basedOn w:val="Normalny"/>
    <w:uiPriority w:val="99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Cytat">
    <w:name w:val="Quote"/>
    <w:basedOn w:val="Normalny"/>
    <w:next w:val="Normalny"/>
    <w:link w:val="CytatZnak"/>
    <w:uiPriority w:val="9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CytatZnak">
    <w:name w:val="Cytat Znak"/>
    <w:basedOn w:val="Domylnaczcionkaakapitu"/>
    <w:link w:val="Cytat"/>
    <w:uiPriority w:val="99"/>
    <w:locked/>
    <w:rsid w:val="00C83126"/>
    <w:rPr>
      <w:rFonts w:ascii="Cambria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C83126"/>
    <w:rPr>
      <w:rFonts w:ascii="Cambria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basedOn w:val="Domylnaczcionkaakapitu"/>
    <w:uiPriority w:val="99"/>
    <w:qFormat/>
    <w:rsid w:val="00C83126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C83126"/>
    <w:rPr>
      <w:rFonts w:cs="Times New Roman"/>
      <w:b/>
      <w:i/>
      <w:color w:val="4E67C8"/>
      <w:sz w:val="22"/>
    </w:rPr>
  </w:style>
  <w:style w:type="character" w:styleId="Odwoaniedelikatne">
    <w:name w:val="Subtle Reference"/>
    <w:basedOn w:val="Domylnaczcionkaakapitu"/>
    <w:uiPriority w:val="99"/>
    <w:qFormat/>
    <w:rsid w:val="00C83126"/>
    <w:rPr>
      <w:rFonts w:cs="Times New Roman"/>
      <w:color w:val="auto"/>
      <w:u w:val="single" w:color="A7EA52"/>
    </w:rPr>
  </w:style>
  <w:style w:type="character" w:styleId="Odwoanieintensywne">
    <w:name w:val="Intense Reference"/>
    <w:basedOn w:val="Domylnaczcionkaakapitu"/>
    <w:uiPriority w:val="99"/>
    <w:qFormat/>
    <w:rsid w:val="00C83126"/>
    <w:rPr>
      <w:rFonts w:cs="Times New Roman"/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99"/>
    <w:qFormat/>
    <w:rsid w:val="00C83126"/>
    <w:rPr>
      <w:rFonts w:ascii="Cambria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99"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uiPriority w:val="99"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uiPriority w:val="99"/>
    <w:locked/>
    <w:rsid w:val="00C83126"/>
    <w:rPr>
      <w:rFonts w:ascii="Times New Roman" w:hAnsi="Times New Roman" w:cs="Times New Roman"/>
      <w:b/>
      <w:bCs/>
      <w:smallCaps/>
      <w:color w:val="31479E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locked/>
    <w:rsid w:val="0046708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7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bra.ibuk.pl/reader/content-marketing-i-social-media-barbara-stawarz-1857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794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Wypełnia Zespół Kierunku</vt:lpstr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Użytkownik systemu Windows</dc:creator>
  <cp:lastModifiedBy>Marcin Bukowski</cp:lastModifiedBy>
  <cp:revision>6</cp:revision>
  <dcterms:created xsi:type="dcterms:W3CDTF">2025-01-05T10:47:00Z</dcterms:created>
  <dcterms:modified xsi:type="dcterms:W3CDTF">2025-02-07T08:48:00Z</dcterms:modified>
</cp:coreProperties>
</file>